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BC1AB" w14:textId="77777777" w:rsidR="009152AC" w:rsidRPr="009152AC" w:rsidRDefault="009152AC" w:rsidP="009152AC">
      <w:pPr>
        <w:tabs>
          <w:tab w:val="left" w:pos="0"/>
        </w:tabs>
        <w:spacing w:line="570" w:lineRule="exact"/>
        <w:ind w:firstLineChars="200" w:firstLine="562"/>
        <w:rPr>
          <w:rFonts w:ascii="仿宋_GB2312" w:eastAsia="仿宋_GB2312" w:hAnsi="等线" w:cs="Times New Roman"/>
          <w:b/>
          <w:bCs/>
          <w:color w:val="000000"/>
          <w:sz w:val="28"/>
          <w:szCs w:val="28"/>
        </w:rPr>
      </w:pPr>
      <w:r w:rsidRPr="009152AC">
        <w:rPr>
          <w:rFonts w:ascii="仿宋_GB2312" w:eastAsia="仿宋_GB2312" w:hAnsi="等线" w:cs="Times New Roman" w:hint="eastAsia"/>
          <w:b/>
          <w:bCs/>
          <w:color w:val="000000"/>
          <w:sz w:val="28"/>
          <w:szCs w:val="28"/>
        </w:rPr>
        <w:t>附件</w:t>
      </w:r>
      <w:r w:rsidRPr="009152AC">
        <w:rPr>
          <w:rFonts w:ascii="仿宋_GB2312" w:eastAsia="仿宋_GB2312" w:hAnsi="等线" w:cs="Times New Roman"/>
          <w:b/>
          <w:bCs/>
          <w:color w:val="000000"/>
          <w:sz w:val="28"/>
          <w:szCs w:val="28"/>
        </w:rPr>
        <w:t>2</w:t>
      </w:r>
      <w:r w:rsidRPr="009152AC">
        <w:rPr>
          <w:rFonts w:ascii="仿宋_GB2312" w:eastAsia="仿宋_GB2312" w:hAnsi="等线" w:cs="Times New Roman" w:hint="eastAsia"/>
          <w:b/>
          <w:bCs/>
          <w:color w:val="000000"/>
          <w:sz w:val="28"/>
          <w:szCs w:val="28"/>
        </w:rPr>
        <w:t>：</w:t>
      </w:r>
      <w:bookmarkStart w:id="0" w:name="_Hlk132271637"/>
      <w:r w:rsidRPr="009152AC">
        <w:rPr>
          <w:rFonts w:ascii="仿宋_GB2312" w:eastAsia="仿宋_GB2312" w:hAnsi="等线" w:cs="Times New Roman"/>
          <w:b/>
          <w:bCs/>
          <w:color w:val="000000"/>
          <w:sz w:val="28"/>
          <w:szCs w:val="28"/>
        </w:rPr>
        <w:t>中国地质大学（北京）</w:t>
      </w:r>
      <w:r w:rsidRPr="009152AC">
        <w:rPr>
          <w:rFonts w:ascii="仿宋_GB2312" w:eastAsia="仿宋_GB2312" w:hAnsi="等线" w:cs="Times New Roman" w:hint="eastAsia"/>
          <w:b/>
          <w:bCs/>
          <w:color w:val="000000"/>
          <w:sz w:val="28"/>
          <w:szCs w:val="28"/>
        </w:rPr>
        <w:t>教师岗位预聘期</w:t>
      </w:r>
      <w:r w:rsidRPr="009152AC">
        <w:rPr>
          <w:rFonts w:ascii="仿宋_GB2312" w:eastAsia="仿宋_GB2312" w:hAnsi="等线" w:cs="Times New Roman"/>
          <w:b/>
          <w:bCs/>
          <w:color w:val="000000"/>
          <w:sz w:val="28"/>
          <w:szCs w:val="28"/>
        </w:rPr>
        <w:t>考核表</w:t>
      </w:r>
      <w:bookmarkEnd w:id="0"/>
    </w:p>
    <w:p w14:paraId="3251A13A" w14:textId="77777777" w:rsidR="009152AC" w:rsidRPr="009152AC" w:rsidRDefault="009152AC" w:rsidP="009152AC">
      <w:pPr>
        <w:tabs>
          <w:tab w:val="left" w:pos="0"/>
        </w:tabs>
        <w:jc w:val="center"/>
        <w:rPr>
          <w:rFonts w:ascii="等线" w:eastAsia="等线" w:hAnsi="等线" w:cs="Times New Roman"/>
          <w:color w:val="000000"/>
          <w:sz w:val="28"/>
          <w:szCs w:val="28"/>
        </w:rPr>
      </w:pPr>
      <w:r w:rsidRPr="009152AC">
        <w:rPr>
          <w:rFonts w:ascii="仿宋_GB2312" w:eastAsia="仿宋_GB2312" w:hAnsi="等线" w:cs="Times New Roman"/>
          <w:color w:val="000000"/>
          <w:sz w:val="28"/>
          <w:szCs w:val="28"/>
        </w:rPr>
        <w:t>中国地质大学（北京）</w:t>
      </w:r>
      <w:r w:rsidRPr="009152AC">
        <w:rPr>
          <w:rFonts w:ascii="仿宋_GB2312" w:eastAsia="仿宋_GB2312" w:hAnsi="等线" w:cs="Times New Roman" w:hint="eastAsia"/>
          <w:color w:val="000000"/>
          <w:sz w:val="28"/>
          <w:szCs w:val="28"/>
        </w:rPr>
        <w:t>教师岗位预聘期</w:t>
      </w:r>
      <w:r w:rsidRPr="009152AC">
        <w:rPr>
          <w:rFonts w:ascii="仿宋_GB2312" w:eastAsia="仿宋_GB2312" w:hAnsi="等线" w:cs="Times New Roman"/>
          <w:color w:val="000000"/>
          <w:sz w:val="28"/>
          <w:szCs w:val="28"/>
        </w:rPr>
        <w:t>考核表</w:t>
      </w:r>
    </w:p>
    <w:p w14:paraId="00A2FB53" w14:textId="7F3ED718" w:rsidR="009152AC" w:rsidRPr="009152AC" w:rsidRDefault="009152AC" w:rsidP="009152AC">
      <w:pPr>
        <w:tabs>
          <w:tab w:val="left" w:pos="0"/>
        </w:tabs>
        <w:jc w:val="left"/>
        <w:rPr>
          <w:rFonts w:ascii="Times New Roman" w:eastAsia="等线" w:hAnsi="Times New Roman" w:cs="Times New Roman"/>
          <w:color w:val="000000"/>
          <w:szCs w:val="21"/>
        </w:rPr>
      </w:pPr>
      <w:r w:rsidRPr="009152AC">
        <w:rPr>
          <w:rFonts w:ascii="等线" w:eastAsia="等线" w:hAnsi="等线" w:cs="Times New Roman" w:hint="eastAsia"/>
          <w:color w:val="000000"/>
          <w:szCs w:val="21"/>
        </w:rPr>
        <w:t xml:space="preserve">所在单位: </w:t>
      </w:r>
      <w:r w:rsidR="00EC5966">
        <w:rPr>
          <w:rFonts w:ascii="等线" w:eastAsia="等线" w:hAnsi="等线" w:cs="Times New Roman" w:hint="eastAsia"/>
          <w:color w:val="000000"/>
          <w:szCs w:val="21"/>
        </w:rPr>
        <w:t>地球科学与资源学院</w:t>
      </w:r>
      <w:r w:rsidRPr="009152AC">
        <w:rPr>
          <w:rFonts w:ascii="等线" w:eastAsia="等线" w:hAnsi="等线" w:cs="Times New Roman" w:hint="eastAsia"/>
          <w:color w:val="000000"/>
          <w:szCs w:val="21"/>
        </w:rPr>
        <w:t xml:space="preserve">                               职工编号：</w:t>
      </w:r>
      <w:r w:rsidR="00EC5966" w:rsidRPr="00EC5966">
        <w:rPr>
          <w:rFonts w:ascii="Times New Roman" w:eastAsia="等线" w:hAnsi="Times New Roman" w:cs="Times New Roman"/>
          <w:color w:val="000000"/>
          <w:szCs w:val="21"/>
        </w:rPr>
        <w:t>2020010007</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62"/>
        <w:gridCol w:w="989"/>
        <w:gridCol w:w="1559"/>
        <w:gridCol w:w="1555"/>
        <w:gridCol w:w="2556"/>
      </w:tblGrid>
      <w:tr w:rsidR="009152AC" w:rsidRPr="009152AC" w14:paraId="4E4F0E42" w14:textId="77777777" w:rsidTr="00EC5966">
        <w:trPr>
          <w:cantSplit/>
          <w:trHeight w:val="704"/>
          <w:jc w:val="center"/>
        </w:trPr>
        <w:tc>
          <w:tcPr>
            <w:tcW w:w="851" w:type="dxa"/>
            <w:vAlign w:val="center"/>
          </w:tcPr>
          <w:p w14:paraId="07905D0C" w14:textId="77777777" w:rsidR="009152AC" w:rsidRPr="009152AC" w:rsidRDefault="009152AC" w:rsidP="00EC5966">
            <w:pPr>
              <w:tabs>
                <w:tab w:val="left" w:pos="0"/>
              </w:tabs>
              <w:jc w:val="center"/>
              <w:rPr>
                <w:rFonts w:ascii="Times New Roman" w:eastAsia="等线" w:hAnsi="Times New Roman" w:cs="Times New Roman"/>
                <w:color w:val="000000"/>
                <w:szCs w:val="21"/>
              </w:rPr>
            </w:pPr>
            <w:r w:rsidRPr="009152AC">
              <w:rPr>
                <w:rFonts w:ascii="Times New Roman" w:eastAsia="等线" w:hAnsi="Times New Roman" w:cs="Times New Roman"/>
                <w:color w:val="000000"/>
                <w:szCs w:val="21"/>
              </w:rPr>
              <w:t>姓名</w:t>
            </w:r>
          </w:p>
        </w:tc>
        <w:tc>
          <w:tcPr>
            <w:tcW w:w="1562" w:type="dxa"/>
            <w:vAlign w:val="center"/>
          </w:tcPr>
          <w:p w14:paraId="484E4A2F" w14:textId="28CEA9E2" w:rsidR="009152AC" w:rsidRPr="009152AC" w:rsidRDefault="00EC5966" w:rsidP="00EC5966">
            <w:pPr>
              <w:tabs>
                <w:tab w:val="left" w:pos="0"/>
              </w:tabs>
              <w:jc w:val="center"/>
              <w:rPr>
                <w:rFonts w:ascii="Times New Roman" w:eastAsia="等线" w:hAnsi="Times New Roman" w:cs="Times New Roman"/>
                <w:color w:val="000000"/>
                <w:szCs w:val="21"/>
              </w:rPr>
            </w:pPr>
            <w:r w:rsidRPr="00EC5966">
              <w:rPr>
                <w:rFonts w:ascii="Times New Roman" w:eastAsia="等线" w:hAnsi="Times New Roman" w:cs="Times New Roman"/>
                <w:color w:val="000000"/>
                <w:szCs w:val="21"/>
              </w:rPr>
              <w:t>王达</w:t>
            </w:r>
          </w:p>
        </w:tc>
        <w:tc>
          <w:tcPr>
            <w:tcW w:w="989" w:type="dxa"/>
            <w:vAlign w:val="center"/>
          </w:tcPr>
          <w:p w14:paraId="7E80D496" w14:textId="77777777" w:rsidR="009152AC" w:rsidRPr="009152AC" w:rsidRDefault="009152AC" w:rsidP="00EC5966">
            <w:pPr>
              <w:tabs>
                <w:tab w:val="left" w:pos="0"/>
              </w:tabs>
              <w:jc w:val="center"/>
              <w:rPr>
                <w:rFonts w:ascii="Times New Roman" w:eastAsia="等线" w:hAnsi="Times New Roman" w:cs="Times New Roman"/>
                <w:color w:val="000000"/>
                <w:szCs w:val="21"/>
              </w:rPr>
            </w:pPr>
            <w:r w:rsidRPr="009152AC">
              <w:rPr>
                <w:rFonts w:ascii="Times New Roman" w:eastAsia="等线" w:hAnsi="Times New Roman" w:cs="Times New Roman"/>
                <w:color w:val="000000"/>
                <w:szCs w:val="21"/>
              </w:rPr>
              <w:t>性别</w:t>
            </w:r>
          </w:p>
        </w:tc>
        <w:tc>
          <w:tcPr>
            <w:tcW w:w="1559" w:type="dxa"/>
            <w:vAlign w:val="center"/>
          </w:tcPr>
          <w:p w14:paraId="2F68690B" w14:textId="1B5807D0" w:rsidR="009152AC" w:rsidRPr="009152AC" w:rsidRDefault="00EC5966" w:rsidP="00EC5966">
            <w:pPr>
              <w:tabs>
                <w:tab w:val="left" w:pos="0"/>
              </w:tabs>
              <w:jc w:val="center"/>
              <w:rPr>
                <w:rFonts w:ascii="Times New Roman" w:eastAsia="等线" w:hAnsi="Times New Roman" w:cs="Times New Roman"/>
                <w:color w:val="000000"/>
                <w:szCs w:val="21"/>
              </w:rPr>
            </w:pPr>
            <w:r w:rsidRPr="00EC5966">
              <w:rPr>
                <w:rFonts w:ascii="Times New Roman" w:eastAsia="等线" w:hAnsi="Times New Roman" w:cs="Times New Roman"/>
                <w:color w:val="000000"/>
                <w:szCs w:val="21"/>
              </w:rPr>
              <w:t>男</w:t>
            </w:r>
          </w:p>
        </w:tc>
        <w:tc>
          <w:tcPr>
            <w:tcW w:w="1555" w:type="dxa"/>
            <w:vAlign w:val="center"/>
          </w:tcPr>
          <w:p w14:paraId="539289DC" w14:textId="77777777" w:rsidR="009152AC" w:rsidRPr="009152AC" w:rsidRDefault="009152AC" w:rsidP="00EC5966">
            <w:pPr>
              <w:tabs>
                <w:tab w:val="left" w:pos="0"/>
              </w:tabs>
              <w:jc w:val="center"/>
              <w:rPr>
                <w:rFonts w:ascii="Times New Roman" w:eastAsia="等线" w:hAnsi="Times New Roman" w:cs="Times New Roman"/>
                <w:color w:val="000000"/>
                <w:szCs w:val="21"/>
              </w:rPr>
            </w:pPr>
            <w:r w:rsidRPr="009152AC">
              <w:rPr>
                <w:rFonts w:ascii="Times New Roman" w:eastAsia="等线" w:hAnsi="Times New Roman" w:cs="Times New Roman"/>
                <w:color w:val="000000"/>
                <w:szCs w:val="21"/>
              </w:rPr>
              <w:t>出生日期</w:t>
            </w:r>
          </w:p>
        </w:tc>
        <w:tc>
          <w:tcPr>
            <w:tcW w:w="2556" w:type="dxa"/>
            <w:vAlign w:val="center"/>
          </w:tcPr>
          <w:p w14:paraId="37BFA5F9" w14:textId="04D62DAE" w:rsidR="009152AC" w:rsidRPr="009152AC" w:rsidRDefault="00EC5966" w:rsidP="00EC5966">
            <w:pPr>
              <w:tabs>
                <w:tab w:val="left" w:pos="0"/>
              </w:tabs>
              <w:jc w:val="center"/>
              <w:rPr>
                <w:rFonts w:ascii="Times New Roman" w:eastAsia="等线" w:hAnsi="Times New Roman" w:cs="Times New Roman"/>
                <w:color w:val="000000"/>
                <w:szCs w:val="21"/>
              </w:rPr>
            </w:pPr>
            <w:r w:rsidRPr="00EC5966">
              <w:rPr>
                <w:rFonts w:ascii="Times New Roman" w:eastAsia="等线" w:hAnsi="Times New Roman" w:cs="Times New Roman"/>
                <w:color w:val="000000"/>
                <w:szCs w:val="21"/>
              </w:rPr>
              <w:t>1990</w:t>
            </w:r>
            <w:r>
              <w:rPr>
                <w:rFonts w:ascii="Times New Roman" w:eastAsia="等线" w:hAnsi="Times New Roman" w:cs="Times New Roman" w:hint="eastAsia"/>
                <w:color w:val="000000"/>
                <w:szCs w:val="21"/>
              </w:rPr>
              <w:t>/</w:t>
            </w:r>
            <w:r w:rsidRPr="00EC5966">
              <w:rPr>
                <w:rFonts w:ascii="Times New Roman" w:eastAsia="等线" w:hAnsi="Times New Roman" w:cs="Times New Roman"/>
                <w:color w:val="000000"/>
                <w:szCs w:val="21"/>
              </w:rPr>
              <w:t>09</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09</w:t>
            </w:r>
          </w:p>
        </w:tc>
      </w:tr>
      <w:tr w:rsidR="009152AC" w:rsidRPr="009152AC" w14:paraId="2E1EB7AA" w14:textId="77777777" w:rsidTr="00EC5966">
        <w:trPr>
          <w:cantSplit/>
          <w:trHeight w:val="660"/>
          <w:jc w:val="center"/>
        </w:trPr>
        <w:tc>
          <w:tcPr>
            <w:tcW w:w="2413" w:type="dxa"/>
            <w:gridSpan w:val="2"/>
            <w:vAlign w:val="center"/>
          </w:tcPr>
          <w:p w14:paraId="1EF01E93" w14:textId="248771AB"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现任专业技术职务及任职时间</w:t>
            </w:r>
          </w:p>
        </w:tc>
        <w:tc>
          <w:tcPr>
            <w:tcW w:w="2548" w:type="dxa"/>
            <w:gridSpan w:val="2"/>
            <w:vAlign w:val="center"/>
          </w:tcPr>
          <w:p w14:paraId="7CD1A0CD" w14:textId="127D1A80" w:rsidR="009152AC" w:rsidRPr="009152AC" w:rsidRDefault="00EC5966" w:rsidP="00EC5966">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副教授</w:t>
            </w:r>
            <w:r w:rsidRPr="00EC5966">
              <w:rPr>
                <w:rFonts w:ascii="Times New Roman" w:eastAsia="等线" w:hAnsi="Times New Roman" w:cs="Times New Roman"/>
                <w:color w:val="000000"/>
                <w:szCs w:val="21"/>
              </w:rPr>
              <w:t xml:space="preserve"> 2021</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01</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01</w:t>
            </w:r>
          </w:p>
        </w:tc>
        <w:tc>
          <w:tcPr>
            <w:tcW w:w="1555" w:type="dxa"/>
            <w:vAlign w:val="center"/>
          </w:tcPr>
          <w:p w14:paraId="1112C98B" w14:textId="77777777" w:rsidR="009152AC" w:rsidRPr="009152AC" w:rsidRDefault="009152AC" w:rsidP="00EC5966">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所在一级学科</w:t>
            </w:r>
          </w:p>
        </w:tc>
        <w:tc>
          <w:tcPr>
            <w:tcW w:w="2556" w:type="dxa"/>
            <w:vAlign w:val="center"/>
          </w:tcPr>
          <w:p w14:paraId="18CA90B9" w14:textId="046A3265" w:rsidR="009152AC" w:rsidRPr="009152AC" w:rsidRDefault="00EC5966" w:rsidP="00EC5966">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地质资源与地质工程</w:t>
            </w:r>
          </w:p>
        </w:tc>
      </w:tr>
      <w:tr w:rsidR="009152AC" w:rsidRPr="009152AC" w14:paraId="3A1C7811" w14:textId="77777777" w:rsidTr="00EC5966">
        <w:trPr>
          <w:cantSplit/>
          <w:trHeight w:val="608"/>
          <w:jc w:val="center"/>
        </w:trPr>
        <w:tc>
          <w:tcPr>
            <w:tcW w:w="2413" w:type="dxa"/>
            <w:gridSpan w:val="2"/>
            <w:vAlign w:val="center"/>
          </w:tcPr>
          <w:p w14:paraId="6B78BFE9" w14:textId="77777777" w:rsidR="009152AC" w:rsidRPr="009152AC" w:rsidRDefault="009152AC" w:rsidP="00EC5966">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预聘期起止时间</w:t>
            </w:r>
          </w:p>
        </w:tc>
        <w:tc>
          <w:tcPr>
            <w:tcW w:w="2548" w:type="dxa"/>
            <w:gridSpan w:val="2"/>
            <w:vAlign w:val="center"/>
          </w:tcPr>
          <w:p w14:paraId="12672E9B" w14:textId="0AFB22AC" w:rsidR="009152AC" w:rsidRPr="009152AC" w:rsidRDefault="00EC5966" w:rsidP="00EC5966">
            <w:pPr>
              <w:tabs>
                <w:tab w:val="left" w:pos="0"/>
              </w:tabs>
              <w:jc w:val="center"/>
              <w:rPr>
                <w:rFonts w:ascii="Times New Roman" w:eastAsia="等线" w:hAnsi="Times New Roman" w:cs="Times New Roman"/>
                <w:color w:val="000000"/>
                <w:szCs w:val="21"/>
              </w:rPr>
            </w:pPr>
            <w:r w:rsidRPr="00EC5966">
              <w:rPr>
                <w:rFonts w:ascii="Times New Roman" w:eastAsia="等线" w:hAnsi="Times New Roman" w:cs="Times New Roman"/>
                <w:color w:val="000000"/>
                <w:szCs w:val="21"/>
              </w:rPr>
              <w:t>2020</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06</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04-2023</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06</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03</w:t>
            </w:r>
          </w:p>
        </w:tc>
        <w:tc>
          <w:tcPr>
            <w:tcW w:w="1555" w:type="dxa"/>
            <w:vAlign w:val="center"/>
          </w:tcPr>
          <w:p w14:paraId="1B73A596" w14:textId="77777777" w:rsidR="009152AC" w:rsidRPr="009152AC" w:rsidRDefault="009152AC" w:rsidP="009152AC">
            <w:pPr>
              <w:tabs>
                <w:tab w:val="left" w:pos="0"/>
              </w:tabs>
              <w:jc w:val="left"/>
              <w:rPr>
                <w:rFonts w:ascii="Times New Roman" w:eastAsia="等线" w:hAnsi="Times New Roman" w:cs="Times New Roman"/>
                <w:color w:val="000000"/>
                <w:szCs w:val="21"/>
              </w:rPr>
            </w:pPr>
            <w:r w:rsidRPr="009152AC">
              <w:rPr>
                <w:rFonts w:ascii="Times New Roman" w:eastAsia="等线" w:hAnsi="Times New Roman" w:cs="Times New Roman"/>
                <w:color w:val="000000"/>
                <w:szCs w:val="21"/>
              </w:rPr>
              <w:t>现聘用岗位等级及聘用时间</w:t>
            </w:r>
          </w:p>
        </w:tc>
        <w:tc>
          <w:tcPr>
            <w:tcW w:w="2556" w:type="dxa"/>
            <w:vAlign w:val="center"/>
          </w:tcPr>
          <w:p w14:paraId="3EA42497" w14:textId="64CEAE02" w:rsidR="009152AC" w:rsidRPr="009152AC" w:rsidRDefault="00EC5966" w:rsidP="009152AC">
            <w:pPr>
              <w:tabs>
                <w:tab w:val="left" w:pos="0"/>
              </w:tabs>
              <w:jc w:val="left"/>
              <w:rPr>
                <w:rFonts w:ascii="Times New Roman" w:eastAsia="等线" w:hAnsi="Times New Roman" w:cs="Times New Roman"/>
                <w:color w:val="000000"/>
                <w:szCs w:val="21"/>
              </w:rPr>
            </w:pPr>
            <w:r w:rsidRPr="00EC5966">
              <w:rPr>
                <w:rFonts w:ascii="Times New Roman" w:eastAsia="等线" w:hAnsi="Times New Roman" w:cs="Times New Roman"/>
                <w:color w:val="000000"/>
                <w:szCs w:val="21"/>
              </w:rPr>
              <w:t>副教授二级岗</w:t>
            </w:r>
            <w:r w:rsidRPr="00EC5966">
              <w:rPr>
                <w:rFonts w:ascii="Times New Roman" w:eastAsia="等线" w:hAnsi="Times New Roman" w:cs="Times New Roman"/>
                <w:color w:val="000000"/>
                <w:szCs w:val="21"/>
              </w:rPr>
              <w:t>2021</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01</w:t>
            </w:r>
            <w:r>
              <w:rPr>
                <w:rFonts w:ascii="Times New Roman" w:eastAsia="等线" w:hAnsi="Times New Roman" w:cs="Times New Roman"/>
                <w:color w:val="000000"/>
                <w:szCs w:val="21"/>
              </w:rPr>
              <w:t>/</w:t>
            </w:r>
            <w:r w:rsidRPr="00EC5966">
              <w:rPr>
                <w:rFonts w:ascii="Times New Roman" w:eastAsia="等线" w:hAnsi="Times New Roman" w:cs="Times New Roman"/>
                <w:color w:val="000000"/>
                <w:szCs w:val="21"/>
              </w:rPr>
              <w:t>01</w:t>
            </w:r>
          </w:p>
        </w:tc>
      </w:tr>
    </w:tbl>
    <w:p w14:paraId="7136FB64"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注：日期按照yyyy/mm/dd的格式填写。</w:t>
      </w:r>
    </w:p>
    <w:p w14:paraId="655715A6"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一、思想政治及师德师风表现（限500字）</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9152AC" w:rsidRPr="009152AC" w14:paraId="59A04E5F" w14:textId="77777777" w:rsidTr="0048702A">
        <w:trPr>
          <w:trHeight w:val="2121"/>
          <w:jc w:val="center"/>
        </w:trPr>
        <w:tc>
          <w:tcPr>
            <w:tcW w:w="9067" w:type="dxa"/>
          </w:tcPr>
          <w:p w14:paraId="29C0844D" w14:textId="32342F5C" w:rsidR="009152AC" w:rsidRPr="009152AC" w:rsidRDefault="00D9301E" w:rsidP="00D9301E">
            <w:pPr>
              <w:tabs>
                <w:tab w:val="left" w:pos="0"/>
              </w:tabs>
              <w:ind w:firstLineChars="200" w:firstLine="420"/>
              <w:jc w:val="left"/>
              <w:rPr>
                <w:rFonts w:ascii="Times New Roman" w:eastAsia="等线" w:hAnsi="Times New Roman" w:cs="Times New Roman"/>
                <w:color w:val="000000"/>
                <w:szCs w:val="21"/>
              </w:rPr>
            </w:pPr>
            <w:r w:rsidRPr="00D9301E">
              <w:rPr>
                <w:rFonts w:ascii="Times New Roman" w:eastAsia="等线" w:hAnsi="Times New Roman" w:cs="Times New Roman"/>
                <w:color w:val="000000"/>
                <w:szCs w:val="21"/>
              </w:rPr>
              <w:t>本人热爱祖国，热爱人民，拥护中国共产党的领导，时刻严格要求自己，自觉与党中央保持一致，旗帜鲜明地拥护党的方针、政策；思想积极要求进步，不断地学习党的理论知识和实践经验，作为一名有十余年党龄的老党员，长期坚持在</w:t>
            </w:r>
            <w:r w:rsidRPr="00D9301E">
              <w:rPr>
                <w:rFonts w:ascii="Times New Roman" w:eastAsia="等线" w:hAnsi="Times New Roman" w:cs="Times New Roman"/>
                <w:color w:val="000000"/>
                <w:szCs w:val="21"/>
              </w:rPr>
              <w:t>“</w:t>
            </w:r>
            <w:r w:rsidRPr="00D9301E">
              <w:rPr>
                <w:rFonts w:ascii="Times New Roman" w:eastAsia="等线" w:hAnsi="Times New Roman" w:cs="Times New Roman"/>
                <w:color w:val="000000"/>
                <w:szCs w:val="21"/>
              </w:rPr>
              <w:t>学习强国</w:t>
            </w:r>
            <w:r w:rsidRPr="00D9301E">
              <w:rPr>
                <w:rFonts w:ascii="Times New Roman" w:eastAsia="等线" w:hAnsi="Times New Roman" w:cs="Times New Roman"/>
                <w:color w:val="000000"/>
                <w:szCs w:val="21"/>
              </w:rPr>
              <w:t>”APP</w:t>
            </w:r>
            <w:r w:rsidRPr="00D9301E">
              <w:rPr>
                <w:rFonts w:ascii="Times New Roman" w:eastAsia="等线" w:hAnsi="Times New Roman" w:cs="Times New Roman"/>
                <w:color w:val="000000"/>
                <w:szCs w:val="21"/>
              </w:rPr>
              <w:t>学习党的相关理论知识；担任勘探教研室党支部宣传委员，积极参与各种党组织活动。本人对待工作严肃认真，敢于负责，勇挑重担，积极参与学院和教研室开展的各项活动，认真完成组织交给的各项工作任务，受到了大家的一致好评。在生活中，勤俭节约、任劳任怨、对人真诚、热爱学生、人际关系和谐融洽，处处以一名人民教师的要求来规范自己的言行，毫不松懈地培养自己的综合素质和能力。作为一名人民教师，始终牢记自己的责任和使命，深入学习习近平总书记关于教育的重要论述，为更好地深化</w:t>
            </w:r>
            <w:r w:rsidRPr="00D9301E">
              <w:rPr>
                <w:rFonts w:ascii="Times New Roman" w:eastAsia="等线" w:hAnsi="Times New Roman" w:cs="Times New Roman"/>
                <w:color w:val="000000"/>
                <w:szCs w:val="21"/>
              </w:rPr>
              <w:t>“</w:t>
            </w:r>
            <w:r w:rsidRPr="00D9301E">
              <w:rPr>
                <w:rFonts w:ascii="Times New Roman" w:eastAsia="等线" w:hAnsi="Times New Roman" w:cs="Times New Roman"/>
                <w:color w:val="000000"/>
                <w:szCs w:val="21"/>
              </w:rPr>
              <w:t>三全育人</w:t>
            </w:r>
            <w:r w:rsidRPr="00D9301E">
              <w:rPr>
                <w:rFonts w:ascii="Times New Roman" w:eastAsia="等线" w:hAnsi="Times New Roman" w:cs="Times New Roman"/>
                <w:color w:val="000000"/>
                <w:szCs w:val="21"/>
              </w:rPr>
              <w:t>”</w:t>
            </w:r>
            <w:r w:rsidRPr="00D9301E">
              <w:rPr>
                <w:rFonts w:ascii="Times New Roman" w:eastAsia="等线" w:hAnsi="Times New Roman" w:cs="Times New Roman"/>
                <w:color w:val="000000"/>
                <w:szCs w:val="21"/>
              </w:rPr>
              <w:t>改革、落实立德树人根本任务、努力为党和国家培养适应时代需求、具有家国情怀和国际视野的高素质地质人才。在教育教学、学科建设、科研与国（内）际合作交流等方面，超额完成了聘用合同规定的岗位职责和工作任务。</w:t>
            </w:r>
          </w:p>
        </w:tc>
      </w:tr>
    </w:tbl>
    <w:p w14:paraId="75EB6887"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二、岗位履职情况</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7"/>
      </w:tblGrid>
      <w:tr w:rsidR="009152AC" w:rsidRPr="009152AC" w14:paraId="5177D341" w14:textId="77777777" w:rsidTr="00F4549F">
        <w:trPr>
          <w:trHeight w:val="2967"/>
          <w:jc w:val="center"/>
        </w:trPr>
        <w:tc>
          <w:tcPr>
            <w:tcW w:w="9077" w:type="dxa"/>
          </w:tcPr>
          <w:p w14:paraId="6315F0F6"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（对照预聘合同岗位任务书的内容简述</w:t>
            </w:r>
            <w:bookmarkStart w:id="1" w:name="_Hlk137458708"/>
            <w:r w:rsidRPr="009152AC">
              <w:rPr>
                <w:rFonts w:ascii="等线" w:eastAsia="等线" w:hAnsi="等线" w:cs="Times New Roman" w:hint="eastAsia"/>
                <w:color w:val="000000"/>
                <w:szCs w:val="21"/>
              </w:rPr>
              <w:t>岗位职责、工作任务</w:t>
            </w:r>
            <w:bookmarkEnd w:id="1"/>
            <w:r w:rsidRPr="009152AC">
              <w:rPr>
                <w:rFonts w:ascii="等线" w:eastAsia="等线" w:hAnsi="等线" w:cs="Times New Roman" w:hint="eastAsia"/>
                <w:color w:val="000000"/>
                <w:szCs w:val="21"/>
              </w:rPr>
              <w:t>的履职情况，并将预聘合同岗位任务书的复印件附后）</w:t>
            </w:r>
          </w:p>
          <w:p w14:paraId="6801B3D5" w14:textId="77777777" w:rsidR="009C2812" w:rsidRDefault="00D9301E" w:rsidP="009C2812">
            <w:pPr>
              <w:tabs>
                <w:tab w:val="left" w:pos="0"/>
              </w:tabs>
              <w:adjustRightInd w:val="0"/>
              <w:snapToGrid w:val="0"/>
              <w:rPr>
                <w:rFonts w:ascii="等线" w:eastAsia="等线" w:hAnsi="等线" w:cs="Times New Roman"/>
                <w:color w:val="000000"/>
                <w:szCs w:val="21"/>
              </w:rPr>
            </w:pPr>
            <w:r>
              <w:rPr>
                <w:rFonts w:ascii="等线" w:eastAsia="等线" w:hAnsi="等线" w:cs="Times New Roman" w:hint="eastAsia"/>
                <w:color w:val="000000"/>
                <w:szCs w:val="21"/>
              </w:rPr>
              <w:t>一、承担了地球科学与资源学院的相关教学和科研任务</w:t>
            </w:r>
          </w:p>
          <w:p w14:paraId="6E698EE3" w14:textId="40118D07" w:rsidR="009152AC" w:rsidRPr="009C2812" w:rsidRDefault="00D9301E" w:rsidP="009C2812">
            <w:pPr>
              <w:tabs>
                <w:tab w:val="left" w:pos="0"/>
              </w:tabs>
              <w:rPr>
                <w:rFonts w:ascii="等线" w:eastAsia="等线" w:hAnsi="等线" w:cs="Times New Roman"/>
                <w:color w:val="000000"/>
                <w:szCs w:val="21"/>
              </w:rPr>
            </w:pPr>
            <w:r>
              <w:rPr>
                <w:rFonts w:ascii="等线" w:eastAsia="等线" w:hAnsi="等线" w:cs="Times New Roman" w:hint="eastAsia"/>
                <w:color w:val="000000"/>
                <w:szCs w:val="21"/>
              </w:rPr>
              <w:t>1、教学任务：（1）主讲《地球科学概论》和《深部矿产勘查导论》两门本科生专业课程，参讲《金矿导论》、《</w:t>
            </w:r>
            <w:r w:rsidRPr="00D9301E">
              <w:rPr>
                <w:rFonts w:ascii="等线" w:eastAsia="等线" w:hAnsi="等线" w:cs="Times New Roman" w:hint="eastAsia"/>
                <w:color w:val="000000"/>
                <w:szCs w:val="21"/>
              </w:rPr>
              <w:t>地质资源富集机理与规律</w:t>
            </w:r>
            <w:r>
              <w:rPr>
                <w:rFonts w:ascii="等线" w:eastAsia="等线" w:hAnsi="等线" w:cs="Times New Roman" w:hint="eastAsia"/>
                <w:color w:val="000000"/>
                <w:szCs w:val="21"/>
              </w:rPr>
              <w:t>》、《工程伦理》、</w:t>
            </w:r>
            <w:r w:rsidRPr="00D9301E">
              <w:rPr>
                <w:rFonts w:ascii="等线" w:eastAsia="等线" w:hAnsi="等线" w:cs="Times New Roman" w:hint="eastAsia"/>
                <w:color w:val="000000"/>
                <w:szCs w:val="21"/>
              </w:rPr>
              <w:t>《定量地学与地学信息》</w:t>
            </w:r>
            <w:r>
              <w:rPr>
                <w:rFonts w:ascii="等线" w:eastAsia="等线" w:hAnsi="等线" w:cs="Times New Roman" w:hint="eastAsia"/>
                <w:color w:val="000000"/>
                <w:szCs w:val="21"/>
              </w:rPr>
              <w:t>、《</w:t>
            </w:r>
            <w:r w:rsidRPr="00D9301E">
              <w:rPr>
                <w:rFonts w:ascii="等线" w:eastAsia="等线" w:hAnsi="等线" w:cs="Times New Roman"/>
                <w:color w:val="000000"/>
                <w:szCs w:val="21"/>
              </w:rPr>
              <w:t>Advanced Methods and Frontiers of Mineralogy, Petrology and Ore Deposit</w:t>
            </w:r>
            <w:r>
              <w:rPr>
                <w:rFonts w:ascii="等线" w:eastAsia="等线" w:hAnsi="等线" w:cs="Times New Roman" w:hint="eastAsia"/>
                <w:color w:val="000000"/>
                <w:szCs w:val="21"/>
              </w:rPr>
              <w:t>》等本科生、硕士研究生和博士研究生课程，参与</w:t>
            </w:r>
            <w:r w:rsidRPr="00D9301E">
              <w:rPr>
                <w:rFonts w:ascii="等线" w:eastAsia="等线" w:hAnsi="等线" w:cs="Times New Roman" w:hint="eastAsia"/>
                <w:color w:val="000000"/>
                <w:szCs w:val="21"/>
              </w:rPr>
              <w:t>《</w:t>
            </w:r>
            <w:r w:rsidR="0067369B" w:rsidRPr="0067369B">
              <w:rPr>
                <w:rFonts w:ascii="等线" w:eastAsia="等线" w:hAnsi="等线" w:cs="Times New Roman" w:hint="eastAsia"/>
                <w:color w:val="000000"/>
                <w:szCs w:val="21"/>
              </w:rPr>
              <w:t>矿山基地资源勘查工程综合训练</w:t>
            </w:r>
            <w:r w:rsidRPr="00D9301E">
              <w:rPr>
                <w:rFonts w:ascii="等线" w:eastAsia="等线" w:hAnsi="等线" w:cs="Times New Roman" w:hint="eastAsia"/>
                <w:color w:val="000000"/>
                <w:szCs w:val="21"/>
              </w:rPr>
              <w:t>》</w:t>
            </w:r>
            <w:r>
              <w:rPr>
                <w:rFonts w:ascii="等线" w:eastAsia="等线" w:hAnsi="等线" w:cs="Times New Roman" w:hint="eastAsia"/>
                <w:color w:val="000000"/>
                <w:szCs w:val="21"/>
              </w:rPr>
              <w:t>和</w:t>
            </w:r>
            <w:r w:rsidRPr="00D9301E">
              <w:rPr>
                <w:rFonts w:ascii="等线" w:eastAsia="等线" w:hAnsi="等线" w:cs="Times New Roman" w:hint="eastAsia"/>
                <w:color w:val="000000"/>
                <w:szCs w:val="21"/>
              </w:rPr>
              <w:t>《周口店地质教学实习》</w:t>
            </w:r>
            <w:r w:rsidR="002B7E43">
              <w:rPr>
                <w:rFonts w:ascii="等线" w:eastAsia="等线" w:hAnsi="等线" w:cs="Times New Roman" w:hint="eastAsia"/>
                <w:color w:val="000000"/>
                <w:szCs w:val="21"/>
              </w:rPr>
              <w:t>，平均每年教学工作量在1</w:t>
            </w:r>
            <w:r w:rsidR="002B7E43">
              <w:rPr>
                <w:rFonts w:ascii="等线" w:eastAsia="等线" w:hAnsi="等线" w:cs="Times New Roman"/>
                <w:color w:val="000000"/>
                <w:szCs w:val="21"/>
              </w:rPr>
              <w:t>20</w:t>
            </w:r>
            <w:r w:rsidR="002B7E43">
              <w:rPr>
                <w:rFonts w:ascii="等线" w:eastAsia="等线" w:hAnsi="等线" w:cs="Times New Roman" w:hint="eastAsia"/>
                <w:color w:val="000000"/>
                <w:szCs w:val="21"/>
              </w:rPr>
              <w:t>学时左右</w:t>
            </w:r>
            <w:r>
              <w:rPr>
                <w:rFonts w:ascii="等线" w:eastAsia="等线" w:hAnsi="等线" w:cs="Times New Roman" w:hint="eastAsia"/>
                <w:color w:val="000000"/>
                <w:szCs w:val="21"/>
              </w:rPr>
              <w:t>；（2）主持本科生教学研究与改革项目“</w:t>
            </w:r>
            <w:r w:rsidRPr="00D9301E">
              <w:rPr>
                <w:rFonts w:ascii="等线" w:eastAsia="等线" w:hAnsi="等线" w:cs="Times New Roman" w:hint="eastAsia"/>
                <w:color w:val="000000"/>
                <w:szCs w:val="21"/>
              </w:rPr>
              <w:t>新时代背景下地质学（基地班）人才培养新模式探索</w:t>
            </w:r>
            <w:r>
              <w:rPr>
                <w:rFonts w:ascii="等线" w:eastAsia="等线" w:hAnsi="等线" w:cs="Times New Roman" w:hint="eastAsia"/>
                <w:color w:val="000000"/>
                <w:szCs w:val="21"/>
              </w:rPr>
              <w:t>”、研究生教改项目“</w:t>
            </w:r>
            <w:r w:rsidRPr="00D9301E">
              <w:rPr>
                <w:rFonts w:ascii="等线" w:eastAsia="等线" w:hAnsi="等线" w:cs="Times New Roman" w:hint="eastAsia"/>
                <w:color w:val="000000"/>
                <w:szCs w:val="21"/>
              </w:rPr>
              <w:t>地质资源与地质工程”专业研究生科研思政建设新模式探索</w:t>
            </w:r>
            <w:r>
              <w:rPr>
                <w:rFonts w:ascii="等线" w:eastAsia="等线" w:hAnsi="等线" w:cs="Times New Roman" w:hint="eastAsia"/>
                <w:color w:val="000000"/>
                <w:szCs w:val="21"/>
              </w:rPr>
              <w:t>”和</w:t>
            </w:r>
            <w:r w:rsidRPr="00D9301E">
              <w:rPr>
                <w:rFonts w:ascii="等线" w:eastAsia="等线" w:hAnsi="等线" w:cs="Times New Roman" w:hint="eastAsia"/>
                <w:color w:val="000000"/>
                <w:szCs w:val="21"/>
              </w:rPr>
              <w:t>来华留学生英文课程建设</w:t>
            </w:r>
            <w:r>
              <w:rPr>
                <w:rFonts w:ascii="等线" w:eastAsia="等线" w:hAnsi="等线" w:cs="Times New Roman" w:hint="eastAsia"/>
                <w:color w:val="000000"/>
                <w:szCs w:val="21"/>
              </w:rPr>
              <w:t>项目“</w:t>
            </w:r>
            <w:r w:rsidRPr="00D9301E">
              <w:rPr>
                <w:rFonts w:ascii="Times New Roman" w:eastAsia="等线" w:hAnsi="Times New Roman" w:cs="Times New Roman"/>
                <w:color w:val="000000"/>
                <w:szCs w:val="21"/>
              </w:rPr>
              <w:t>The Fractionation Mechanism and Geological Application of Metal Stable Isotopes”</w:t>
            </w:r>
            <w:r>
              <w:rPr>
                <w:rFonts w:ascii="Times New Roman" w:eastAsia="等线" w:hAnsi="Times New Roman" w:cs="Times New Roman" w:hint="eastAsia"/>
                <w:color w:val="000000"/>
                <w:szCs w:val="21"/>
              </w:rPr>
              <w:t>等教育教学项目；（</w:t>
            </w:r>
            <w:r>
              <w:rPr>
                <w:rFonts w:ascii="Times New Roman" w:eastAsia="等线" w:hAnsi="Times New Roman" w:cs="Times New Roman" w:hint="eastAsia"/>
                <w:color w:val="000000"/>
                <w:szCs w:val="21"/>
              </w:rPr>
              <w:t>3</w:t>
            </w:r>
            <w:r>
              <w:rPr>
                <w:rFonts w:ascii="Times New Roman" w:eastAsia="等线" w:hAnsi="Times New Roman" w:cs="Times New Roman" w:hint="eastAsia"/>
                <w:color w:val="000000"/>
                <w:szCs w:val="21"/>
              </w:rPr>
              <w:t>）在《高教学刊》、《中国地质教育》、《</w:t>
            </w:r>
            <w:r w:rsidR="009C2812">
              <w:rPr>
                <w:rFonts w:ascii="Times New Roman" w:eastAsia="等线" w:hAnsi="Times New Roman" w:cs="Times New Roman" w:hint="eastAsia"/>
                <w:color w:val="000000"/>
                <w:szCs w:val="21"/>
              </w:rPr>
              <w:t>教育观察</w:t>
            </w:r>
            <w:r>
              <w:rPr>
                <w:rFonts w:ascii="Times New Roman" w:eastAsia="等线" w:hAnsi="Times New Roman" w:cs="Times New Roman" w:hint="eastAsia"/>
                <w:color w:val="000000"/>
                <w:szCs w:val="21"/>
              </w:rPr>
              <w:t>》</w:t>
            </w:r>
            <w:r w:rsidR="009C2812">
              <w:rPr>
                <w:rFonts w:ascii="Times New Roman" w:eastAsia="等线" w:hAnsi="Times New Roman" w:cs="Times New Roman" w:hint="eastAsia"/>
                <w:color w:val="000000"/>
                <w:szCs w:val="21"/>
              </w:rPr>
              <w:t>、《进展：科学视界》等核心期刊和国家级期刊发表教学法论文</w:t>
            </w:r>
            <w:r w:rsidR="009C2812">
              <w:rPr>
                <w:rFonts w:ascii="Times New Roman" w:eastAsia="等线" w:hAnsi="Times New Roman" w:cs="Times New Roman" w:hint="eastAsia"/>
                <w:color w:val="000000"/>
                <w:szCs w:val="21"/>
              </w:rPr>
              <w:t>4</w:t>
            </w:r>
            <w:r w:rsidR="009C2812">
              <w:rPr>
                <w:rFonts w:ascii="Times New Roman" w:eastAsia="等线" w:hAnsi="Times New Roman" w:cs="Times New Roman" w:hint="eastAsia"/>
                <w:color w:val="000000"/>
                <w:szCs w:val="21"/>
              </w:rPr>
              <w:t>篇</w:t>
            </w:r>
            <w:r w:rsidR="002B7E43">
              <w:rPr>
                <w:rFonts w:ascii="Times New Roman" w:eastAsia="等线" w:hAnsi="Times New Roman" w:cs="Times New Roman" w:hint="eastAsia"/>
                <w:color w:val="000000"/>
                <w:szCs w:val="21"/>
              </w:rPr>
              <w:t>；（</w:t>
            </w:r>
            <w:r w:rsidR="002B7E43">
              <w:rPr>
                <w:rFonts w:ascii="Times New Roman" w:eastAsia="等线" w:hAnsi="Times New Roman" w:cs="Times New Roman" w:hint="eastAsia"/>
                <w:color w:val="000000"/>
                <w:szCs w:val="21"/>
              </w:rPr>
              <w:t>4</w:t>
            </w:r>
            <w:r w:rsidR="002B7E43">
              <w:rPr>
                <w:rFonts w:ascii="Times New Roman" w:eastAsia="等线" w:hAnsi="Times New Roman" w:cs="Times New Roman" w:hint="eastAsia"/>
                <w:color w:val="000000"/>
                <w:szCs w:val="21"/>
              </w:rPr>
              <w:t>）聘期内，共指导博士研究生</w:t>
            </w:r>
            <w:r w:rsidR="002B7E43">
              <w:rPr>
                <w:rFonts w:ascii="Times New Roman" w:eastAsia="等线" w:hAnsi="Times New Roman" w:cs="Times New Roman" w:hint="eastAsia"/>
                <w:color w:val="000000"/>
                <w:szCs w:val="21"/>
              </w:rPr>
              <w:t>2</w:t>
            </w:r>
            <w:r w:rsidR="002B7E43">
              <w:rPr>
                <w:rFonts w:ascii="Times New Roman" w:eastAsia="等线" w:hAnsi="Times New Roman" w:cs="Times New Roman" w:hint="eastAsia"/>
                <w:color w:val="000000"/>
                <w:szCs w:val="21"/>
              </w:rPr>
              <w:t>名、硕士研究生</w:t>
            </w:r>
            <w:r w:rsidR="003E2F39">
              <w:rPr>
                <w:rFonts w:ascii="Times New Roman" w:eastAsia="等线" w:hAnsi="Times New Roman" w:cs="Times New Roman"/>
                <w:color w:val="000000"/>
                <w:szCs w:val="21"/>
              </w:rPr>
              <w:t>4</w:t>
            </w:r>
            <w:r w:rsidR="003E2F39">
              <w:rPr>
                <w:rFonts w:ascii="Times New Roman" w:eastAsia="等线" w:hAnsi="Times New Roman" w:cs="Times New Roman" w:hint="eastAsia"/>
                <w:color w:val="000000"/>
                <w:szCs w:val="21"/>
              </w:rPr>
              <w:t>名、留学生</w:t>
            </w:r>
            <w:r w:rsidR="003E2F39">
              <w:rPr>
                <w:rFonts w:ascii="Times New Roman" w:eastAsia="等线" w:hAnsi="Times New Roman" w:cs="Times New Roman" w:hint="eastAsia"/>
                <w:color w:val="000000"/>
                <w:szCs w:val="21"/>
              </w:rPr>
              <w:t>1</w:t>
            </w:r>
            <w:r w:rsidR="003E2F39">
              <w:rPr>
                <w:rFonts w:ascii="Times New Roman" w:eastAsia="等线" w:hAnsi="Times New Roman" w:cs="Times New Roman" w:hint="eastAsia"/>
                <w:color w:val="000000"/>
                <w:szCs w:val="21"/>
              </w:rPr>
              <w:t>名、本科生</w:t>
            </w:r>
            <w:r w:rsidR="003E2F39">
              <w:rPr>
                <w:rFonts w:ascii="Times New Roman" w:eastAsia="等线" w:hAnsi="Times New Roman" w:cs="Times New Roman" w:hint="eastAsia"/>
                <w:color w:val="000000"/>
                <w:szCs w:val="21"/>
              </w:rPr>
              <w:t>4</w:t>
            </w:r>
            <w:r w:rsidR="003E2F39">
              <w:rPr>
                <w:rFonts w:ascii="Times New Roman" w:eastAsia="等线" w:hAnsi="Times New Roman" w:cs="Times New Roman" w:hint="eastAsia"/>
                <w:color w:val="000000"/>
                <w:szCs w:val="21"/>
              </w:rPr>
              <w:t>名。</w:t>
            </w:r>
          </w:p>
          <w:p w14:paraId="744C0800" w14:textId="5B812527" w:rsidR="009C2812" w:rsidRDefault="009C2812" w:rsidP="009C28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hint="eastAsia"/>
                <w:color w:val="000000"/>
                <w:szCs w:val="21"/>
              </w:rPr>
              <w:t>、科研任务：（</w:t>
            </w:r>
            <w:r>
              <w:rPr>
                <w:rFonts w:ascii="Times New Roman" w:eastAsia="等线" w:hAnsi="Times New Roman" w:cs="Times New Roman" w:hint="eastAsia"/>
                <w:color w:val="000000"/>
                <w:szCs w:val="21"/>
              </w:rPr>
              <w:t>1</w:t>
            </w:r>
            <w:r>
              <w:rPr>
                <w:rFonts w:ascii="Times New Roman" w:eastAsia="等线" w:hAnsi="Times New Roman" w:cs="Times New Roman" w:hint="eastAsia"/>
                <w:color w:val="000000"/>
                <w:szCs w:val="21"/>
              </w:rPr>
              <w:t>）主持国家自然科学基金青年项目</w:t>
            </w:r>
            <w:r>
              <w:rPr>
                <w:rFonts w:ascii="Times New Roman" w:eastAsia="等线" w:hAnsi="Times New Roman" w:cs="Times New Roman" w:hint="eastAsia"/>
                <w:color w:val="000000"/>
                <w:szCs w:val="21"/>
              </w:rPr>
              <w:t>1</w:t>
            </w:r>
            <w:r>
              <w:rPr>
                <w:rFonts w:ascii="Times New Roman" w:eastAsia="等线" w:hAnsi="Times New Roman" w:cs="Times New Roman" w:hint="eastAsia"/>
                <w:color w:val="000000"/>
                <w:szCs w:val="21"/>
              </w:rPr>
              <w:t>项、</w:t>
            </w:r>
            <w:r w:rsidRPr="009C2812">
              <w:rPr>
                <w:rFonts w:ascii="Times New Roman" w:eastAsia="等线" w:hAnsi="Times New Roman" w:cs="Times New Roman" w:hint="eastAsia"/>
                <w:color w:val="000000"/>
                <w:szCs w:val="21"/>
              </w:rPr>
              <w:t>中国地质大学（北京）新教师基本科研能力提升项目</w:t>
            </w:r>
            <w:r>
              <w:rPr>
                <w:rFonts w:ascii="Times New Roman" w:eastAsia="等线" w:hAnsi="Times New Roman" w:cs="Times New Roman" w:hint="eastAsia"/>
                <w:color w:val="000000"/>
                <w:szCs w:val="21"/>
              </w:rPr>
              <w:t>1</w:t>
            </w:r>
            <w:r>
              <w:rPr>
                <w:rFonts w:ascii="Times New Roman" w:eastAsia="等线" w:hAnsi="Times New Roman" w:cs="Times New Roman" w:hint="eastAsia"/>
                <w:color w:val="000000"/>
                <w:szCs w:val="21"/>
              </w:rPr>
              <w:t>项，合作负责</w:t>
            </w:r>
            <w:r w:rsidRPr="009C2812">
              <w:rPr>
                <w:rFonts w:ascii="Times New Roman" w:eastAsia="等线" w:hAnsi="Times New Roman" w:cs="Times New Roman" w:hint="eastAsia"/>
                <w:color w:val="000000"/>
                <w:szCs w:val="21"/>
              </w:rPr>
              <w:t>地质过程与矿产资源国家重点实验室开放研究课题</w:t>
            </w:r>
            <w:r>
              <w:rPr>
                <w:rFonts w:ascii="Times New Roman" w:eastAsia="等线" w:hAnsi="Times New Roman" w:cs="Times New Roman" w:hint="eastAsia"/>
                <w:color w:val="000000"/>
                <w:szCs w:val="21"/>
              </w:rPr>
              <w:t>2</w:t>
            </w:r>
            <w:r>
              <w:rPr>
                <w:rFonts w:ascii="Times New Roman" w:eastAsia="等线" w:hAnsi="Times New Roman" w:cs="Times New Roman" w:hint="eastAsia"/>
                <w:color w:val="000000"/>
                <w:szCs w:val="21"/>
              </w:rPr>
              <w:t>项，参与</w:t>
            </w:r>
            <w:r w:rsidRPr="009C2812">
              <w:rPr>
                <w:rFonts w:ascii="Times New Roman" w:eastAsia="等线" w:hAnsi="Times New Roman" w:cs="Times New Roman" w:hint="eastAsia"/>
                <w:color w:val="000000"/>
                <w:szCs w:val="21"/>
              </w:rPr>
              <w:t>国家</w:t>
            </w:r>
            <w:r w:rsidRPr="009C2812">
              <w:rPr>
                <w:rFonts w:ascii="Times New Roman" w:eastAsia="等线" w:hAnsi="Times New Roman" w:cs="Times New Roman" w:hint="eastAsia"/>
                <w:color w:val="000000"/>
                <w:szCs w:val="21"/>
              </w:rPr>
              <w:lastRenderedPageBreak/>
              <w:t>自然科学基金重大研究计划重点支持项目</w:t>
            </w:r>
            <w:r>
              <w:rPr>
                <w:rFonts w:ascii="Times New Roman" w:eastAsia="等线" w:hAnsi="Times New Roman" w:cs="Times New Roman"/>
                <w:color w:val="000000"/>
                <w:szCs w:val="21"/>
              </w:rPr>
              <w:t>1</w:t>
            </w:r>
            <w:r>
              <w:rPr>
                <w:rFonts w:ascii="Times New Roman" w:eastAsia="等线" w:hAnsi="Times New Roman" w:cs="Times New Roman" w:hint="eastAsia"/>
                <w:color w:val="000000"/>
                <w:szCs w:val="21"/>
              </w:rPr>
              <w:t>项（排名第二）、</w:t>
            </w:r>
            <w:r w:rsidRPr="009C2812">
              <w:rPr>
                <w:rFonts w:ascii="Times New Roman" w:eastAsia="等线" w:hAnsi="Times New Roman" w:cs="Times New Roman" w:hint="eastAsia"/>
                <w:color w:val="000000"/>
                <w:szCs w:val="21"/>
              </w:rPr>
              <w:t>国家重点研发计划重点专项</w:t>
            </w:r>
            <w:r>
              <w:rPr>
                <w:rFonts w:ascii="Times New Roman" w:eastAsia="等线" w:hAnsi="Times New Roman" w:cs="Times New Roman" w:hint="eastAsia"/>
                <w:color w:val="000000"/>
                <w:szCs w:val="21"/>
              </w:rPr>
              <w:t>2</w:t>
            </w:r>
            <w:r>
              <w:rPr>
                <w:rFonts w:ascii="Times New Roman" w:eastAsia="等线" w:hAnsi="Times New Roman" w:cs="Times New Roman" w:hint="eastAsia"/>
                <w:color w:val="000000"/>
                <w:szCs w:val="21"/>
              </w:rPr>
              <w:t>项；（</w:t>
            </w:r>
            <w:r>
              <w:rPr>
                <w:rFonts w:ascii="Times New Roman" w:eastAsia="等线" w:hAnsi="Times New Roman" w:cs="Times New Roman" w:hint="eastAsia"/>
                <w:color w:val="000000"/>
                <w:szCs w:val="21"/>
              </w:rPr>
              <w:t>2</w:t>
            </w:r>
            <w:r>
              <w:rPr>
                <w:rFonts w:ascii="Times New Roman" w:eastAsia="等线" w:hAnsi="Times New Roman" w:cs="Times New Roman" w:hint="eastAsia"/>
                <w:color w:val="000000"/>
                <w:szCs w:val="21"/>
              </w:rPr>
              <w:t>）以第一作者身份在《</w:t>
            </w:r>
            <w:r>
              <w:rPr>
                <w:rFonts w:ascii="Times New Roman" w:eastAsia="等线" w:hAnsi="Times New Roman" w:cs="Times New Roman" w:hint="eastAsia"/>
                <w:color w:val="000000"/>
                <w:szCs w:val="21"/>
              </w:rPr>
              <w:t>Mineraliun</w:t>
            </w:r>
            <w:r>
              <w:rPr>
                <w:rFonts w:ascii="Times New Roman" w:eastAsia="等线" w:hAnsi="Times New Roman" w:cs="Times New Roman"/>
                <w:color w:val="000000"/>
                <w:szCs w:val="21"/>
              </w:rPr>
              <w:t xml:space="preserve"> Deposita</w:t>
            </w:r>
            <w:r>
              <w:rPr>
                <w:rFonts w:ascii="Times New Roman" w:eastAsia="等线" w:hAnsi="Times New Roman" w:cs="Times New Roman" w:hint="eastAsia"/>
                <w:color w:val="000000"/>
                <w:szCs w:val="21"/>
              </w:rPr>
              <w:t>》、《</w:t>
            </w:r>
            <w:r>
              <w:rPr>
                <w:rFonts w:ascii="Times New Roman" w:eastAsia="等线" w:hAnsi="Times New Roman" w:cs="Times New Roman" w:hint="eastAsia"/>
                <w:color w:val="000000"/>
                <w:szCs w:val="21"/>
              </w:rPr>
              <w:t>Chemical</w:t>
            </w:r>
            <w:r>
              <w:rPr>
                <w:rFonts w:ascii="Times New Roman" w:eastAsia="等线" w:hAnsi="Times New Roman" w:cs="Times New Roman"/>
                <w:color w:val="000000"/>
                <w:szCs w:val="21"/>
              </w:rPr>
              <w:t xml:space="preserve"> Geology</w:t>
            </w:r>
            <w:r>
              <w:rPr>
                <w:rFonts w:ascii="Times New Roman" w:eastAsia="等线" w:hAnsi="Times New Roman" w:cs="Times New Roman" w:hint="eastAsia"/>
                <w:color w:val="000000"/>
                <w:szCs w:val="21"/>
              </w:rPr>
              <w:t>》、《</w:t>
            </w:r>
            <w:r>
              <w:rPr>
                <w:rFonts w:ascii="Times New Roman" w:eastAsia="等线" w:hAnsi="Times New Roman" w:cs="Times New Roman" w:hint="eastAsia"/>
                <w:color w:val="000000"/>
                <w:szCs w:val="21"/>
              </w:rPr>
              <w:t>Ore</w:t>
            </w:r>
            <w:r>
              <w:rPr>
                <w:rFonts w:ascii="Times New Roman" w:eastAsia="等线" w:hAnsi="Times New Roman" w:cs="Times New Roman"/>
                <w:color w:val="000000"/>
                <w:szCs w:val="21"/>
              </w:rPr>
              <w:t xml:space="preserve"> Geology Review</w:t>
            </w:r>
            <w:r>
              <w:rPr>
                <w:rFonts w:ascii="Times New Roman" w:eastAsia="等线" w:hAnsi="Times New Roman" w:cs="Times New Roman" w:hint="eastAsia"/>
                <w:color w:val="000000"/>
                <w:szCs w:val="21"/>
              </w:rPr>
              <w:t>》、《</w:t>
            </w:r>
            <w:r w:rsidRPr="009C2812">
              <w:rPr>
                <w:rFonts w:ascii="Times New Roman" w:eastAsia="等线" w:hAnsi="Times New Roman" w:cs="Times New Roman"/>
                <w:color w:val="000000"/>
                <w:szCs w:val="21"/>
              </w:rPr>
              <w:t>Geological Journal</w:t>
            </w:r>
            <w:r>
              <w:rPr>
                <w:rFonts w:ascii="Times New Roman" w:eastAsia="等线" w:hAnsi="Times New Roman" w:cs="Times New Roman" w:hint="eastAsia"/>
                <w:color w:val="000000"/>
                <w:szCs w:val="21"/>
              </w:rPr>
              <w:t>》、《</w:t>
            </w:r>
            <w:r w:rsidRPr="009C2812">
              <w:rPr>
                <w:rFonts w:ascii="Times New Roman" w:eastAsia="等线" w:hAnsi="Times New Roman" w:cs="Times New Roman"/>
                <w:color w:val="000000"/>
                <w:szCs w:val="21"/>
              </w:rPr>
              <w:t>Australian Journal of Earth Sciences</w:t>
            </w:r>
            <w:r>
              <w:rPr>
                <w:rFonts w:ascii="Times New Roman" w:eastAsia="等线" w:hAnsi="Times New Roman" w:cs="Times New Roman" w:hint="eastAsia"/>
                <w:color w:val="000000"/>
                <w:szCs w:val="21"/>
              </w:rPr>
              <w:t>》和《岩石学报》等期刊上发表</w:t>
            </w:r>
            <w:r>
              <w:rPr>
                <w:rFonts w:ascii="Times New Roman" w:eastAsia="等线" w:hAnsi="Times New Roman" w:cs="Times New Roman" w:hint="eastAsia"/>
                <w:color w:val="000000"/>
                <w:szCs w:val="21"/>
              </w:rPr>
              <w:t>S</w:t>
            </w:r>
            <w:r>
              <w:rPr>
                <w:rFonts w:ascii="Times New Roman" w:eastAsia="等线" w:hAnsi="Times New Roman" w:cs="Times New Roman"/>
                <w:color w:val="000000"/>
                <w:szCs w:val="21"/>
              </w:rPr>
              <w:t>CI</w:t>
            </w:r>
            <w:r>
              <w:rPr>
                <w:rFonts w:ascii="Times New Roman" w:eastAsia="等线" w:hAnsi="Times New Roman" w:cs="Times New Roman" w:hint="eastAsia"/>
                <w:color w:val="000000"/>
                <w:szCs w:val="21"/>
              </w:rPr>
              <w:t>论文</w:t>
            </w:r>
            <w:r>
              <w:rPr>
                <w:rFonts w:ascii="Times New Roman" w:eastAsia="等线" w:hAnsi="Times New Roman" w:cs="Times New Roman" w:hint="eastAsia"/>
                <w:color w:val="000000"/>
                <w:szCs w:val="21"/>
              </w:rPr>
              <w:t>7</w:t>
            </w:r>
            <w:r>
              <w:rPr>
                <w:rFonts w:ascii="Times New Roman" w:eastAsia="等线" w:hAnsi="Times New Roman" w:cs="Times New Roman" w:hint="eastAsia"/>
                <w:color w:val="000000"/>
                <w:szCs w:val="21"/>
              </w:rPr>
              <w:t>篇；（</w:t>
            </w:r>
            <w:r>
              <w:rPr>
                <w:rFonts w:ascii="Times New Roman" w:eastAsia="等线" w:hAnsi="Times New Roman" w:cs="Times New Roman" w:hint="eastAsia"/>
                <w:color w:val="000000"/>
                <w:szCs w:val="21"/>
              </w:rPr>
              <w:t>3</w:t>
            </w:r>
            <w:r>
              <w:rPr>
                <w:rFonts w:ascii="Times New Roman" w:eastAsia="等线" w:hAnsi="Times New Roman" w:cs="Times New Roman" w:hint="eastAsia"/>
                <w:color w:val="000000"/>
                <w:szCs w:val="21"/>
              </w:rPr>
              <w:t>）以第一发明人身份授权国际发明专利</w:t>
            </w:r>
            <w:r>
              <w:rPr>
                <w:rFonts w:ascii="Times New Roman" w:eastAsia="等线" w:hAnsi="Times New Roman" w:cs="Times New Roman" w:hint="eastAsia"/>
                <w:color w:val="000000"/>
                <w:szCs w:val="21"/>
              </w:rPr>
              <w:t>2</w:t>
            </w:r>
            <w:r>
              <w:rPr>
                <w:rFonts w:ascii="Times New Roman" w:eastAsia="等线" w:hAnsi="Times New Roman" w:cs="Times New Roman" w:hint="eastAsia"/>
                <w:color w:val="000000"/>
                <w:szCs w:val="21"/>
              </w:rPr>
              <w:t>项</w:t>
            </w:r>
            <w:r w:rsidR="00F4549F">
              <w:rPr>
                <w:rFonts w:ascii="Times New Roman" w:eastAsia="等线" w:hAnsi="Times New Roman" w:cs="Times New Roman" w:hint="eastAsia"/>
                <w:color w:val="000000"/>
                <w:szCs w:val="21"/>
              </w:rPr>
              <w:t>；（</w:t>
            </w:r>
            <w:r w:rsidR="00F4549F">
              <w:rPr>
                <w:rFonts w:ascii="Times New Roman" w:eastAsia="等线" w:hAnsi="Times New Roman" w:cs="Times New Roman" w:hint="eastAsia"/>
                <w:color w:val="000000"/>
                <w:szCs w:val="21"/>
              </w:rPr>
              <w:t>4</w:t>
            </w:r>
            <w:r w:rsidR="00F4549F">
              <w:rPr>
                <w:rFonts w:ascii="Times New Roman" w:eastAsia="等线" w:hAnsi="Times New Roman" w:cs="Times New Roman" w:hint="eastAsia"/>
                <w:color w:val="000000"/>
                <w:szCs w:val="21"/>
              </w:rPr>
              <w:t>）</w:t>
            </w:r>
            <w:r w:rsidR="00F4549F" w:rsidRPr="00F4549F">
              <w:rPr>
                <w:rFonts w:ascii="Times New Roman" w:eastAsia="等线" w:hAnsi="Times New Roman" w:cs="Times New Roman" w:hint="eastAsia"/>
                <w:color w:val="000000"/>
                <w:szCs w:val="21"/>
              </w:rPr>
              <w:t>入选北京市科协</w:t>
            </w:r>
            <w:r w:rsidR="00F4549F" w:rsidRPr="00F4549F">
              <w:rPr>
                <w:rFonts w:ascii="Times New Roman" w:eastAsia="等线" w:hAnsi="Times New Roman" w:cs="Times New Roman"/>
                <w:color w:val="000000"/>
                <w:szCs w:val="21"/>
              </w:rPr>
              <w:t>2023-2025</w:t>
            </w:r>
            <w:r w:rsidR="00F4549F" w:rsidRPr="00F4549F">
              <w:rPr>
                <w:rFonts w:ascii="Times New Roman" w:eastAsia="等线" w:hAnsi="Times New Roman" w:cs="Times New Roman"/>
                <w:color w:val="000000"/>
                <w:szCs w:val="21"/>
              </w:rPr>
              <w:t>青年人才托举工程</w:t>
            </w:r>
            <w:r w:rsidR="00F4549F">
              <w:rPr>
                <w:rFonts w:ascii="Times New Roman" w:eastAsia="等线" w:hAnsi="Times New Roman" w:cs="Times New Roman" w:hint="eastAsia"/>
                <w:color w:val="000000"/>
                <w:szCs w:val="21"/>
              </w:rPr>
              <w:t>。</w:t>
            </w:r>
          </w:p>
          <w:p w14:paraId="418EE359" w14:textId="6C00343A" w:rsidR="009C2812" w:rsidRDefault="00F4549F" w:rsidP="009C28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二、担任地球科学与资源学院本科生班主任</w:t>
            </w:r>
          </w:p>
          <w:p w14:paraId="67220351" w14:textId="68C85134" w:rsidR="00F4549F" w:rsidRDefault="00F4549F" w:rsidP="00F4549F">
            <w:pPr>
              <w:tabs>
                <w:tab w:val="left" w:pos="0"/>
              </w:tabs>
              <w:ind w:firstLineChars="200" w:firstLine="420"/>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聘期内，担任</w:t>
            </w: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020</w:t>
            </w:r>
            <w:r>
              <w:rPr>
                <w:rFonts w:ascii="Times New Roman" w:eastAsia="等线" w:hAnsi="Times New Roman" w:cs="Times New Roman" w:hint="eastAsia"/>
                <w:color w:val="000000"/>
                <w:szCs w:val="21"/>
              </w:rPr>
              <w:t>级地质学（基地班）班主任，由于工作表现突出，获评</w:t>
            </w:r>
            <w:r w:rsidRPr="00F4549F">
              <w:rPr>
                <w:rFonts w:ascii="Times New Roman" w:eastAsia="等线" w:hAnsi="Times New Roman" w:cs="Times New Roman"/>
                <w:color w:val="000000"/>
                <w:szCs w:val="21"/>
              </w:rPr>
              <w:t>202</w:t>
            </w:r>
            <w:r w:rsidR="0071562C">
              <w:rPr>
                <w:rFonts w:ascii="Times New Roman" w:eastAsia="等线" w:hAnsi="Times New Roman" w:cs="Times New Roman"/>
                <w:color w:val="000000"/>
                <w:szCs w:val="21"/>
              </w:rPr>
              <w:t>1</w:t>
            </w:r>
            <w:r w:rsidRPr="00F4549F">
              <w:rPr>
                <w:rFonts w:ascii="Times New Roman" w:eastAsia="等线" w:hAnsi="Times New Roman" w:cs="Times New Roman"/>
                <w:color w:val="000000"/>
                <w:szCs w:val="21"/>
              </w:rPr>
              <w:t>年度中国地质大学（北京）</w:t>
            </w:r>
            <w:r w:rsidR="007D2CFD">
              <w:rPr>
                <w:rFonts w:ascii="Times New Roman" w:eastAsia="等线" w:hAnsi="Times New Roman" w:cs="Times New Roman" w:hint="eastAsia"/>
                <w:color w:val="000000"/>
                <w:szCs w:val="21"/>
              </w:rPr>
              <w:t>“北地先锋”</w:t>
            </w:r>
            <w:r w:rsidRPr="00F4549F">
              <w:rPr>
                <w:rFonts w:ascii="Times New Roman" w:eastAsia="等线" w:hAnsi="Times New Roman" w:cs="Times New Roman"/>
                <w:color w:val="000000"/>
                <w:szCs w:val="21"/>
              </w:rPr>
              <w:t>优秀班主任</w:t>
            </w:r>
            <w:r>
              <w:rPr>
                <w:rFonts w:ascii="Times New Roman" w:eastAsia="等线" w:hAnsi="Times New Roman" w:cs="Times New Roman" w:hint="eastAsia"/>
                <w:color w:val="000000"/>
                <w:szCs w:val="21"/>
              </w:rPr>
              <w:t>。</w:t>
            </w:r>
          </w:p>
          <w:p w14:paraId="69E4167B" w14:textId="2761B6A6" w:rsidR="00F4549F" w:rsidRDefault="00F4549F" w:rsidP="00F4549F">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三、承担地球科学与资源学院安排的其它任务</w:t>
            </w:r>
          </w:p>
          <w:p w14:paraId="12AB520F" w14:textId="221EE40A" w:rsidR="009152AC" w:rsidRPr="009152AC" w:rsidRDefault="00F4549F" w:rsidP="00F4549F">
            <w:pPr>
              <w:tabs>
                <w:tab w:val="left" w:pos="0"/>
              </w:tabs>
              <w:ind w:firstLineChars="200" w:firstLine="420"/>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担任金属矿产勘查与评价教育部工程研究中心副主任，负责工程中心的日常管理运行和建设期验收，教育部验收成绩为良好，这是教育部审批的唯一一个金属矿产勘查领域的工程中心，对于我校双一流学科建设具有重要意义。</w:t>
            </w:r>
          </w:p>
        </w:tc>
      </w:tr>
    </w:tbl>
    <w:p w14:paraId="7CF03B3A"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lastRenderedPageBreak/>
        <w:t>三、授课情况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1276"/>
        <w:gridCol w:w="1134"/>
        <w:gridCol w:w="1276"/>
        <w:gridCol w:w="1175"/>
        <w:gridCol w:w="1143"/>
      </w:tblGrid>
      <w:tr w:rsidR="009152AC" w:rsidRPr="009152AC" w14:paraId="37AF5023" w14:textId="77777777" w:rsidTr="00850BD2">
        <w:trPr>
          <w:trHeight w:val="490"/>
          <w:jc w:val="center"/>
        </w:trPr>
        <w:tc>
          <w:tcPr>
            <w:tcW w:w="1602" w:type="pct"/>
            <w:vAlign w:val="center"/>
          </w:tcPr>
          <w:p w14:paraId="271D1F60" w14:textId="77777777" w:rsidR="009152AC" w:rsidRPr="009152AC" w:rsidRDefault="009152AC" w:rsidP="0067369B">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课程名称</w:t>
            </w:r>
          </w:p>
        </w:tc>
        <w:tc>
          <w:tcPr>
            <w:tcW w:w="722" w:type="pct"/>
            <w:vAlign w:val="center"/>
          </w:tcPr>
          <w:p w14:paraId="234970BB"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课程性质</w:t>
            </w:r>
          </w:p>
        </w:tc>
        <w:tc>
          <w:tcPr>
            <w:tcW w:w="642" w:type="pct"/>
            <w:vAlign w:val="center"/>
          </w:tcPr>
          <w:p w14:paraId="53767B04"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授课时间</w:t>
            </w:r>
          </w:p>
        </w:tc>
        <w:tc>
          <w:tcPr>
            <w:tcW w:w="722" w:type="pct"/>
            <w:vAlign w:val="center"/>
          </w:tcPr>
          <w:p w14:paraId="035A346E"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授课对象</w:t>
            </w:r>
          </w:p>
        </w:tc>
        <w:tc>
          <w:tcPr>
            <w:tcW w:w="665" w:type="pct"/>
            <w:vAlign w:val="center"/>
          </w:tcPr>
          <w:p w14:paraId="369A099F"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是否主讲</w:t>
            </w:r>
          </w:p>
        </w:tc>
        <w:tc>
          <w:tcPr>
            <w:tcW w:w="647" w:type="pct"/>
            <w:vAlign w:val="center"/>
          </w:tcPr>
          <w:p w14:paraId="4E6FF24D"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实际课时</w:t>
            </w:r>
          </w:p>
        </w:tc>
      </w:tr>
      <w:tr w:rsidR="009152AC" w:rsidRPr="009152AC" w14:paraId="56870049" w14:textId="77777777" w:rsidTr="00850BD2">
        <w:trPr>
          <w:trHeight w:val="490"/>
          <w:jc w:val="center"/>
        </w:trPr>
        <w:tc>
          <w:tcPr>
            <w:tcW w:w="1602" w:type="pct"/>
            <w:vAlign w:val="center"/>
          </w:tcPr>
          <w:p w14:paraId="5BA21239" w14:textId="6453F64A"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地球科学概论</w:t>
            </w:r>
          </w:p>
        </w:tc>
        <w:tc>
          <w:tcPr>
            <w:tcW w:w="722" w:type="pct"/>
            <w:vAlign w:val="center"/>
          </w:tcPr>
          <w:p w14:paraId="73A207CB" w14:textId="041C649B"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2A11F6F3" w14:textId="04C302F5"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023</w:t>
            </w:r>
            <w:r>
              <w:rPr>
                <w:rFonts w:ascii="等线" w:eastAsia="等线" w:hAnsi="等线" w:cs="Times New Roman" w:hint="eastAsia"/>
                <w:color w:val="000000"/>
                <w:szCs w:val="21"/>
              </w:rPr>
              <w:t>春</w:t>
            </w:r>
          </w:p>
        </w:tc>
        <w:tc>
          <w:tcPr>
            <w:tcW w:w="722" w:type="pct"/>
            <w:vAlign w:val="center"/>
          </w:tcPr>
          <w:p w14:paraId="0E3B9A07" w14:textId="48553590"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1F90B88A" w14:textId="07F4B6DF"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是</w:t>
            </w:r>
          </w:p>
        </w:tc>
        <w:tc>
          <w:tcPr>
            <w:tcW w:w="647" w:type="pct"/>
            <w:vAlign w:val="center"/>
          </w:tcPr>
          <w:p w14:paraId="0E04503E" w14:textId="09AF783D" w:rsidR="009152AC" w:rsidRPr="009152AC" w:rsidRDefault="00872895" w:rsidP="00850BD2">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3</w:t>
            </w:r>
            <w:r>
              <w:rPr>
                <w:rFonts w:ascii="等线" w:eastAsia="等线" w:hAnsi="等线" w:cs="Times New Roman"/>
                <w:color w:val="000000"/>
                <w:szCs w:val="21"/>
              </w:rPr>
              <w:t>2</w:t>
            </w:r>
          </w:p>
        </w:tc>
      </w:tr>
      <w:tr w:rsidR="00872895" w:rsidRPr="009152AC" w14:paraId="552BB662" w14:textId="77777777" w:rsidTr="00850BD2">
        <w:trPr>
          <w:trHeight w:val="490"/>
          <w:jc w:val="center"/>
        </w:trPr>
        <w:tc>
          <w:tcPr>
            <w:tcW w:w="1602" w:type="pct"/>
            <w:vAlign w:val="center"/>
          </w:tcPr>
          <w:p w14:paraId="0F3BFA10" w14:textId="2150F519" w:rsidR="00872895" w:rsidRPr="00850BD2" w:rsidRDefault="00872895" w:rsidP="00872895">
            <w:pPr>
              <w:tabs>
                <w:tab w:val="left" w:pos="0"/>
              </w:tabs>
              <w:jc w:val="center"/>
              <w:rPr>
                <w:rFonts w:ascii="等线" w:eastAsia="等线" w:hAnsi="等线" w:cs="Times New Roman"/>
                <w:color w:val="000000"/>
                <w:szCs w:val="21"/>
              </w:rPr>
            </w:pPr>
            <w:r w:rsidRPr="00850BD2">
              <w:rPr>
                <w:rFonts w:ascii="等线" w:eastAsia="等线" w:hAnsi="等线" w:cs="Times New Roman" w:hint="eastAsia"/>
                <w:color w:val="000000"/>
                <w:szCs w:val="21"/>
              </w:rPr>
              <w:t>深部矿产勘查导论</w:t>
            </w:r>
          </w:p>
        </w:tc>
        <w:tc>
          <w:tcPr>
            <w:tcW w:w="722" w:type="pct"/>
            <w:vAlign w:val="center"/>
          </w:tcPr>
          <w:p w14:paraId="0AF50272" w14:textId="39D78877"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限选课</w:t>
            </w:r>
          </w:p>
        </w:tc>
        <w:tc>
          <w:tcPr>
            <w:tcW w:w="642" w:type="pct"/>
            <w:vAlign w:val="center"/>
          </w:tcPr>
          <w:p w14:paraId="746B7F97" w14:textId="1C9B028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秋</w:t>
            </w:r>
          </w:p>
        </w:tc>
        <w:tc>
          <w:tcPr>
            <w:tcW w:w="722" w:type="pct"/>
            <w:vAlign w:val="center"/>
          </w:tcPr>
          <w:p w14:paraId="5B0ABC30" w14:textId="01BD42A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45E272DA" w14:textId="54B29DF7"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是</w:t>
            </w:r>
          </w:p>
        </w:tc>
        <w:tc>
          <w:tcPr>
            <w:tcW w:w="647" w:type="pct"/>
            <w:vAlign w:val="center"/>
          </w:tcPr>
          <w:p w14:paraId="1B5CE0E0" w14:textId="6362E765"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6</w:t>
            </w:r>
          </w:p>
        </w:tc>
      </w:tr>
      <w:tr w:rsidR="00872895" w:rsidRPr="009152AC" w14:paraId="7821B67A" w14:textId="77777777" w:rsidTr="00850BD2">
        <w:trPr>
          <w:trHeight w:val="490"/>
          <w:jc w:val="center"/>
        </w:trPr>
        <w:tc>
          <w:tcPr>
            <w:tcW w:w="1602" w:type="pct"/>
            <w:vAlign w:val="center"/>
          </w:tcPr>
          <w:p w14:paraId="1422DF57" w14:textId="58F2E781" w:rsidR="00872895" w:rsidRPr="009152AC" w:rsidRDefault="00872895" w:rsidP="00872895">
            <w:pPr>
              <w:tabs>
                <w:tab w:val="left" w:pos="0"/>
              </w:tabs>
              <w:jc w:val="center"/>
              <w:rPr>
                <w:rFonts w:ascii="等线" w:eastAsia="等线" w:hAnsi="等线" w:cs="Times New Roman"/>
                <w:color w:val="000000"/>
                <w:szCs w:val="21"/>
              </w:rPr>
            </w:pPr>
            <w:r w:rsidRPr="00850BD2">
              <w:rPr>
                <w:rFonts w:ascii="等线" w:eastAsia="等线" w:hAnsi="等线" w:cs="Times New Roman" w:hint="eastAsia"/>
                <w:color w:val="000000"/>
                <w:szCs w:val="21"/>
              </w:rPr>
              <w:t>深部矿产勘查导论</w:t>
            </w:r>
          </w:p>
        </w:tc>
        <w:tc>
          <w:tcPr>
            <w:tcW w:w="722" w:type="pct"/>
            <w:vAlign w:val="center"/>
          </w:tcPr>
          <w:p w14:paraId="18DED8E3" w14:textId="79A8143B"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限选课</w:t>
            </w:r>
          </w:p>
        </w:tc>
        <w:tc>
          <w:tcPr>
            <w:tcW w:w="642" w:type="pct"/>
            <w:vAlign w:val="center"/>
          </w:tcPr>
          <w:p w14:paraId="38332C7F" w14:textId="401D0981"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秋</w:t>
            </w:r>
          </w:p>
        </w:tc>
        <w:tc>
          <w:tcPr>
            <w:tcW w:w="722" w:type="pct"/>
            <w:vAlign w:val="center"/>
          </w:tcPr>
          <w:p w14:paraId="1E3EC82D" w14:textId="35026D42"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69921720" w14:textId="39265D2F"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是</w:t>
            </w:r>
          </w:p>
        </w:tc>
        <w:tc>
          <w:tcPr>
            <w:tcW w:w="647" w:type="pct"/>
            <w:vAlign w:val="center"/>
          </w:tcPr>
          <w:p w14:paraId="248E09FB" w14:textId="0FD1B69C"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6</w:t>
            </w:r>
          </w:p>
        </w:tc>
      </w:tr>
      <w:tr w:rsidR="00872895" w:rsidRPr="009152AC" w14:paraId="035DF2BD" w14:textId="77777777" w:rsidTr="00850BD2">
        <w:trPr>
          <w:trHeight w:val="490"/>
          <w:jc w:val="center"/>
        </w:trPr>
        <w:tc>
          <w:tcPr>
            <w:tcW w:w="1602" w:type="pct"/>
            <w:vAlign w:val="center"/>
          </w:tcPr>
          <w:p w14:paraId="2F30B438" w14:textId="374AA28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金矿导论</w:t>
            </w:r>
          </w:p>
        </w:tc>
        <w:tc>
          <w:tcPr>
            <w:tcW w:w="722" w:type="pct"/>
            <w:vAlign w:val="center"/>
          </w:tcPr>
          <w:p w14:paraId="7A7E82EF" w14:textId="53130E51"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任选课</w:t>
            </w:r>
          </w:p>
        </w:tc>
        <w:tc>
          <w:tcPr>
            <w:tcW w:w="642" w:type="pct"/>
            <w:vAlign w:val="center"/>
          </w:tcPr>
          <w:p w14:paraId="62720CAC" w14:textId="662767D2"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秋</w:t>
            </w:r>
          </w:p>
        </w:tc>
        <w:tc>
          <w:tcPr>
            <w:tcW w:w="722" w:type="pct"/>
            <w:vAlign w:val="center"/>
          </w:tcPr>
          <w:p w14:paraId="4C5D1A72" w14:textId="37577E5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2ACC59D6" w14:textId="78BBDDD5"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7C9F3916" w14:textId="04ACD924"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6</w:t>
            </w:r>
          </w:p>
        </w:tc>
      </w:tr>
      <w:tr w:rsidR="00872895" w:rsidRPr="009152AC" w14:paraId="29346133" w14:textId="77777777" w:rsidTr="00850BD2">
        <w:trPr>
          <w:trHeight w:val="490"/>
          <w:jc w:val="center"/>
        </w:trPr>
        <w:tc>
          <w:tcPr>
            <w:tcW w:w="1602" w:type="pct"/>
            <w:vAlign w:val="center"/>
          </w:tcPr>
          <w:p w14:paraId="1D5CD6CF" w14:textId="043E6677"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金矿导论</w:t>
            </w:r>
          </w:p>
        </w:tc>
        <w:tc>
          <w:tcPr>
            <w:tcW w:w="722" w:type="pct"/>
            <w:vAlign w:val="center"/>
          </w:tcPr>
          <w:p w14:paraId="0DA98F7B" w14:textId="68ED8BE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任选课</w:t>
            </w:r>
          </w:p>
        </w:tc>
        <w:tc>
          <w:tcPr>
            <w:tcW w:w="642" w:type="pct"/>
            <w:vAlign w:val="center"/>
          </w:tcPr>
          <w:p w14:paraId="3CF211B7" w14:textId="7C1D820C"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秋</w:t>
            </w:r>
          </w:p>
        </w:tc>
        <w:tc>
          <w:tcPr>
            <w:tcW w:w="722" w:type="pct"/>
            <w:vAlign w:val="center"/>
          </w:tcPr>
          <w:p w14:paraId="2D9E5D84" w14:textId="1312F1BC"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2F766819" w14:textId="58D07803"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6C844412" w14:textId="5098E634"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6</w:t>
            </w:r>
          </w:p>
        </w:tc>
      </w:tr>
      <w:tr w:rsidR="00872895" w:rsidRPr="009152AC" w14:paraId="1F444B58" w14:textId="77777777" w:rsidTr="00850BD2">
        <w:trPr>
          <w:trHeight w:val="490"/>
          <w:jc w:val="center"/>
        </w:trPr>
        <w:tc>
          <w:tcPr>
            <w:tcW w:w="1602" w:type="pct"/>
            <w:vAlign w:val="center"/>
          </w:tcPr>
          <w:p w14:paraId="5B1B2EDB" w14:textId="658C1F91" w:rsidR="00872895" w:rsidRDefault="0067369B" w:rsidP="00872895">
            <w:pPr>
              <w:tabs>
                <w:tab w:val="left" w:pos="0"/>
              </w:tabs>
              <w:jc w:val="center"/>
              <w:rPr>
                <w:rFonts w:ascii="等线" w:eastAsia="等线" w:hAnsi="等线" w:cs="Times New Roman"/>
                <w:color w:val="000000"/>
                <w:szCs w:val="21"/>
              </w:rPr>
            </w:pPr>
            <w:r w:rsidRPr="0067369B">
              <w:rPr>
                <w:rFonts w:ascii="等线" w:eastAsia="等线" w:hAnsi="等线" w:cs="Times New Roman" w:hint="eastAsia"/>
                <w:color w:val="000000"/>
                <w:szCs w:val="21"/>
              </w:rPr>
              <w:t>矿山基地资源勘查工程综合训练</w:t>
            </w:r>
          </w:p>
        </w:tc>
        <w:tc>
          <w:tcPr>
            <w:tcW w:w="722" w:type="pct"/>
            <w:vAlign w:val="center"/>
          </w:tcPr>
          <w:p w14:paraId="3CE16179" w14:textId="3977BF6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2D653799" w14:textId="06BF1AB1"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020</w:t>
            </w:r>
            <w:r>
              <w:rPr>
                <w:rFonts w:ascii="等线" w:eastAsia="等线" w:hAnsi="等线" w:cs="Times New Roman" w:hint="eastAsia"/>
                <w:color w:val="000000"/>
                <w:szCs w:val="21"/>
              </w:rPr>
              <w:t>夏</w:t>
            </w:r>
          </w:p>
        </w:tc>
        <w:tc>
          <w:tcPr>
            <w:tcW w:w="722" w:type="pct"/>
            <w:vAlign w:val="center"/>
          </w:tcPr>
          <w:p w14:paraId="1F12BDDA" w14:textId="50749BD8"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2D0A22CC" w14:textId="17885363"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78E5B456" w14:textId="186B3DB7"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8</w:t>
            </w:r>
          </w:p>
        </w:tc>
      </w:tr>
      <w:tr w:rsidR="00872895" w:rsidRPr="009152AC" w14:paraId="59BEFB01" w14:textId="77777777" w:rsidTr="00850BD2">
        <w:trPr>
          <w:trHeight w:val="490"/>
          <w:jc w:val="center"/>
        </w:trPr>
        <w:tc>
          <w:tcPr>
            <w:tcW w:w="1602" w:type="pct"/>
            <w:vAlign w:val="center"/>
          </w:tcPr>
          <w:p w14:paraId="31DA17EA" w14:textId="532FEBC3" w:rsidR="00872895" w:rsidRDefault="0067369B" w:rsidP="00872895">
            <w:pPr>
              <w:tabs>
                <w:tab w:val="left" w:pos="0"/>
              </w:tabs>
              <w:jc w:val="center"/>
              <w:rPr>
                <w:rFonts w:ascii="等线" w:eastAsia="等线" w:hAnsi="等线" w:cs="Times New Roman"/>
                <w:color w:val="000000"/>
                <w:szCs w:val="21"/>
              </w:rPr>
            </w:pPr>
            <w:r w:rsidRPr="0067369B">
              <w:rPr>
                <w:rFonts w:ascii="等线" w:eastAsia="等线" w:hAnsi="等线" w:cs="Times New Roman" w:hint="eastAsia"/>
                <w:color w:val="000000"/>
                <w:szCs w:val="21"/>
              </w:rPr>
              <w:t>矿山基地资源勘查工程综合训练</w:t>
            </w:r>
          </w:p>
        </w:tc>
        <w:tc>
          <w:tcPr>
            <w:tcW w:w="722" w:type="pct"/>
            <w:vAlign w:val="center"/>
          </w:tcPr>
          <w:p w14:paraId="16D43D9C" w14:textId="41F79CD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674C35BA" w14:textId="24D6688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夏</w:t>
            </w:r>
          </w:p>
        </w:tc>
        <w:tc>
          <w:tcPr>
            <w:tcW w:w="722" w:type="pct"/>
            <w:vAlign w:val="center"/>
          </w:tcPr>
          <w:p w14:paraId="71B61947" w14:textId="248B8C08"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71F4AA88" w14:textId="63F3BB74"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523F196B" w14:textId="652B508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8</w:t>
            </w:r>
          </w:p>
        </w:tc>
      </w:tr>
      <w:tr w:rsidR="00872895" w:rsidRPr="009152AC" w14:paraId="528A70FC" w14:textId="77777777" w:rsidTr="00850BD2">
        <w:trPr>
          <w:trHeight w:val="490"/>
          <w:jc w:val="center"/>
        </w:trPr>
        <w:tc>
          <w:tcPr>
            <w:tcW w:w="1602" w:type="pct"/>
            <w:vAlign w:val="center"/>
          </w:tcPr>
          <w:p w14:paraId="70184B8B" w14:textId="2F5877DE" w:rsidR="00872895" w:rsidRPr="00872895" w:rsidRDefault="00872895" w:rsidP="00872895">
            <w:pPr>
              <w:tabs>
                <w:tab w:val="left" w:pos="0"/>
              </w:tabs>
              <w:jc w:val="center"/>
              <w:rPr>
                <w:rFonts w:ascii="等线" w:eastAsia="等线" w:hAnsi="等线" w:cs="Times New Roman"/>
                <w:color w:val="000000"/>
                <w:szCs w:val="21"/>
              </w:rPr>
            </w:pPr>
            <w:r w:rsidRPr="00872895">
              <w:rPr>
                <w:rFonts w:ascii="等线" w:eastAsia="等线" w:hAnsi="等线" w:cs="Times New Roman" w:hint="eastAsia"/>
                <w:color w:val="000000"/>
                <w:szCs w:val="21"/>
              </w:rPr>
              <w:t>周口店地质教学实习</w:t>
            </w:r>
          </w:p>
        </w:tc>
        <w:tc>
          <w:tcPr>
            <w:tcW w:w="722" w:type="pct"/>
            <w:vAlign w:val="center"/>
          </w:tcPr>
          <w:p w14:paraId="6F16FD84" w14:textId="2FCCC929"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6008B20E" w14:textId="340E58A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夏</w:t>
            </w:r>
          </w:p>
        </w:tc>
        <w:tc>
          <w:tcPr>
            <w:tcW w:w="722" w:type="pct"/>
            <w:vAlign w:val="center"/>
          </w:tcPr>
          <w:p w14:paraId="48A39BBA" w14:textId="5BB2DE80"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479A03D7" w14:textId="780EC1F8"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7A921DB4" w14:textId="73720F6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7</w:t>
            </w:r>
            <w:r>
              <w:rPr>
                <w:rFonts w:ascii="等线" w:eastAsia="等线" w:hAnsi="等线" w:cs="Times New Roman"/>
                <w:color w:val="000000"/>
                <w:szCs w:val="21"/>
              </w:rPr>
              <w:t>5</w:t>
            </w:r>
          </w:p>
        </w:tc>
      </w:tr>
      <w:tr w:rsidR="00872895" w:rsidRPr="009152AC" w14:paraId="3D50D1F6" w14:textId="77777777" w:rsidTr="00850BD2">
        <w:trPr>
          <w:trHeight w:val="490"/>
          <w:jc w:val="center"/>
        </w:trPr>
        <w:tc>
          <w:tcPr>
            <w:tcW w:w="1602" w:type="pct"/>
            <w:vAlign w:val="center"/>
          </w:tcPr>
          <w:p w14:paraId="1A360EF3" w14:textId="328CFD78" w:rsidR="00872895" w:rsidRPr="00872895" w:rsidRDefault="00872895" w:rsidP="00872895">
            <w:pPr>
              <w:tabs>
                <w:tab w:val="left" w:pos="0"/>
              </w:tabs>
              <w:jc w:val="center"/>
              <w:rPr>
                <w:rFonts w:ascii="等线" w:eastAsia="等线" w:hAnsi="等线" w:cs="Times New Roman"/>
                <w:color w:val="000000"/>
                <w:szCs w:val="21"/>
              </w:rPr>
            </w:pPr>
            <w:r w:rsidRPr="00872895">
              <w:rPr>
                <w:rFonts w:ascii="等线" w:eastAsia="等线" w:hAnsi="等线" w:cs="Times New Roman" w:hint="eastAsia"/>
                <w:color w:val="000000"/>
                <w:szCs w:val="21"/>
              </w:rPr>
              <w:t>周口店地质教学实习</w:t>
            </w:r>
          </w:p>
        </w:tc>
        <w:tc>
          <w:tcPr>
            <w:tcW w:w="722" w:type="pct"/>
            <w:vAlign w:val="center"/>
          </w:tcPr>
          <w:p w14:paraId="26E83388" w14:textId="5E4DF98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350DA52D" w14:textId="32378267"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夏</w:t>
            </w:r>
          </w:p>
        </w:tc>
        <w:tc>
          <w:tcPr>
            <w:tcW w:w="722" w:type="pct"/>
            <w:vAlign w:val="center"/>
          </w:tcPr>
          <w:p w14:paraId="67866EBC" w14:textId="69342F64"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本科生</w:t>
            </w:r>
          </w:p>
        </w:tc>
        <w:tc>
          <w:tcPr>
            <w:tcW w:w="665" w:type="pct"/>
            <w:vAlign w:val="center"/>
          </w:tcPr>
          <w:p w14:paraId="2B5315C3" w14:textId="120B098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2D76B029" w14:textId="3158673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7</w:t>
            </w:r>
            <w:r>
              <w:rPr>
                <w:rFonts w:ascii="等线" w:eastAsia="等线" w:hAnsi="等线" w:cs="Times New Roman"/>
                <w:color w:val="000000"/>
                <w:szCs w:val="21"/>
              </w:rPr>
              <w:t>5</w:t>
            </w:r>
          </w:p>
        </w:tc>
      </w:tr>
      <w:tr w:rsidR="00872895" w:rsidRPr="009152AC" w14:paraId="64327796" w14:textId="77777777" w:rsidTr="00850BD2">
        <w:trPr>
          <w:trHeight w:val="490"/>
          <w:jc w:val="center"/>
        </w:trPr>
        <w:tc>
          <w:tcPr>
            <w:tcW w:w="1602" w:type="pct"/>
            <w:vAlign w:val="center"/>
          </w:tcPr>
          <w:p w14:paraId="40624D6C" w14:textId="2A962976" w:rsidR="00872895" w:rsidRPr="009152AC" w:rsidRDefault="00872895" w:rsidP="00872895">
            <w:pPr>
              <w:tabs>
                <w:tab w:val="left" w:pos="0"/>
              </w:tabs>
              <w:jc w:val="center"/>
              <w:rPr>
                <w:rFonts w:ascii="等线" w:eastAsia="等线" w:hAnsi="等线" w:cs="Times New Roman"/>
                <w:color w:val="000000"/>
                <w:szCs w:val="21"/>
              </w:rPr>
            </w:pPr>
            <w:r w:rsidRPr="00850BD2">
              <w:rPr>
                <w:rFonts w:ascii="等线" w:eastAsia="等线" w:hAnsi="等线" w:cs="Times New Roman" w:hint="eastAsia"/>
                <w:color w:val="000000"/>
                <w:szCs w:val="21"/>
              </w:rPr>
              <w:t>定量地学与地学信息</w:t>
            </w:r>
          </w:p>
        </w:tc>
        <w:tc>
          <w:tcPr>
            <w:tcW w:w="722" w:type="pct"/>
            <w:vAlign w:val="center"/>
          </w:tcPr>
          <w:p w14:paraId="1640FFAE" w14:textId="01BC1D0B"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569D68B6" w14:textId="40EFDA9E"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020</w:t>
            </w:r>
            <w:r>
              <w:rPr>
                <w:rFonts w:ascii="等线" w:eastAsia="等线" w:hAnsi="等线" w:cs="Times New Roman" w:hint="eastAsia"/>
                <w:color w:val="000000"/>
                <w:szCs w:val="21"/>
              </w:rPr>
              <w:t>秋</w:t>
            </w:r>
          </w:p>
        </w:tc>
        <w:tc>
          <w:tcPr>
            <w:tcW w:w="722" w:type="pct"/>
            <w:vAlign w:val="center"/>
          </w:tcPr>
          <w:p w14:paraId="6FC6F84A" w14:textId="56194A1A"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硕士研究生</w:t>
            </w:r>
          </w:p>
        </w:tc>
        <w:tc>
          <w:tcPr>
            <w:tcW w:w="665" w:type="pct"/>
            <w:vAlign w:val="center"/>
          </w:tcPr>
          <w:p w14:paraId="3F30177C" w14:textId="23E73CF1"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3301B967" w14:textId="7919A6C4" w:rsidR="00872895" w:rsidRPr="009152AC"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4</w:t>
            </w:r>
          </w:p>
        </w:tc>
      </w:tr>
      <w:tr w:rsidR="00872895" w:rsidRPr="009152AC" w14:paraId="0A6F8F51" w14:textId="77777777" w:rsidTr="00850BD2">
        <w:trPr>
          <w:trHeight w:val="490"/>
          <w:jc w:val="center"/>
        </w:trPr>
        <w:tc>
          <w:tcPr>
            <w:tcW w:w="1602" w:type="pct"/>
            <w:vAlign w:val="center"/>
          </w:tcPr>
          <w:p w14:paraId="70F507FB" w14:textId="5B7325C9" w:rsidR="00872895" w:rsidRPr="00850BD2" w:rsidRDefault="00872895" w:rsidP="00872895">
            <w:pPr>
              <w:tabs>
                <w:tab w:val="left" w:pos="0"/>
              </w:tabs>
              <w:jc w:val="center"/>
              <w:rPr>
                <w:rFonts w:ascii="等线" w:eastAsia="等线" w:hAnsi="等线" w:cs="Times New Roman"/>
                <w:color w:val="000000"/>
                <w:szCs w:val="21"/>
              </w:rPr>
            </w:pPr>
            <w:r w:rsidRPr="00850BD2">
              <w:rPr>
                <w:rFonts w:ascii="等线" w:eastAsia="等线" w:hAnsi="等线" w:cs="Times New Roman" w:hint="eastAsia"/>
                <w:color w:val="000000"/>
                <w:szCs w:val="21"/>
              </w:rPr>
              <w:t>定量地学与地学信息</w:t>
            </w:r>
          </w:p>
        </w:tc>
        <w:tc>
          <w:tcPr>
            <w:tcW w:w="722" w:type="pct"/>
            <w:vAlign w:val="center"/>
          </w:tcPr>
          <w:p w14:paraId="03401FB3" w14:textId="710EC991"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4E0CBEB6" w14:textId="4A2974E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秋</w:t>
            </w:r>
          </w:p>
        </w:tc>
        <w:tc>
          <w:tcPr>
            <w:tcW w:w="722" w:type="pct"/>
            <w:vAlign w:val="center"/>
          </w:tcPr>
          <w:p w14:paraId="59FD3E29" w14:textId="41D0EA49"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硕士研究生</w:t>
            </w:r>
          </w:p>
        </w:tc>
        <w:tc>
          <w:tcPr>
            <w:tcW w:w="665" w:type="pct"/>
            <w:vAlign w:val="center"/>
          </w:tcPr>
          <w:p w14:paraId="634686E8" w14:textId="06B8C4C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23B24E38" w14:textId="7EB4509F"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color w:val="000000"/>
                <w:szCs w:val="21"/>
              </w:rPr>
              <w:t>6</w:t>
            </w:r>
          </w:p>
        </w:tc>
      </w:tr>
      <w:tr w:rsidR="00872895" w:rsidRPr="009152AC" w14:paraId="7D312E06" w14:textId="77777777" w:rsidTr="00850BD2">
        <w:trPr>
          <w:trHeight w:val="490"/>
          <w:jc w:val="center"/>
        </w:trPr>
        <w:tc>
          <w:tcPr>
            <w:tcW w:w="1602" w:type="pct"/>
            <w:vAlign w:val="center"/>
          </w:tcPr>
          <w:p w14:paraId="40E6CF4B" w14:textId="4704FB11" w:rsidR="00872895" w:rsidRPr="00850BD2" w:rsidRDefault="00872895" w:rsidP="00872895">
            <w:pPr>
              <w:tabs>
                <w:tab w:val="left" w:pos="0"/>
              </w:tabs>
              <w:jc w:val="center"/>
              <w:rPr>
                <w:rFonts w:ascii="等线" w:eastAsia="等线" w:hAnsi="等线" w:cs="Times New Roman"/>
                <w:color w:val="000000"/>
                <w:szCs w:val="21"/>
              </w:rPr>
            </w:pPr>
            <w:r w:rsidRPr="00850BD2">
              <w:rPr>
                <w:rFonts w:ascii="等线" w:eastAsia="等线" w:hAnsi="等线" w:cs="Times New Roman" w:hint="eastAsia"/>
                <w:color w:val="000000"/>
                <w:szCs w:val="21"/>
              </w:rPr>
              <w:t>定量地学与地学信息</w:t>
            </w:r>
          </w:p>
        </w:tc>
        <w:tc>
          <w:tcPr>
            <w:tcW w:w="722" w:type="pct"/>
            <w:vAlign w:val="center"/>
          </w:tcPr>
          <w:p w14:paraId="71AB3CBF" w14:textId="68B41F1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514656AF" w14:textId="23C7BF1C"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秋</w:t>
            </w:r>
          </w:p>
        </w:tc>
        <w:tc>
          <w:tcPr>
            <w:tcW w:w="722" w:type="pct"/>
            <w:vAlign w:val="center"/>
          </w:tcPr>
          <w:p w14:paraId="1278559D" w14:textId="413D7502"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硕士研究生</w:t>
            </w:r>
          </w:p>
        </w:tc>
        <w:tc>
          <w:tcPr>
            <w:tcW w:w="665" w:type="pct"/>
            <w:vAlign w:val="center"/>
          </w:tcPr>
          <w:p w14:paraId="2D7919F0" w14:textId="6DBE920F"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19E4E4FB" w14:textId="5A35B1AE"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color w:val="000000"/>
                <w:szCs w:val="21"/>
              </w:rPr>
              <w:t>6</w:t>
            </w:r>
          </w:p>
        </w:tc>
      </w:tr>
      <w:tr w:rsidR="00872895" w:rsidRPr="009152AC" w14:paraId="11216B0E" w14:textId="77777777" w:rsidTr="00850BD2">
        <w:trPr>
          <w:trHeight w:val="490"/>
          <w:jc w:val="center"/>
        </w:trPr>
        <w:tc>
          <w:tcPr>
            <w:tcW w:w="1602" w:type="pct"/>
            <w:vAlign w:val="center"/>
          </w:tcPr>
          <w:p w14:paraId="627738D0" w14:textId="05F8B139" w:rsidR="00872895" w:rsidRPr="00850BD2"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地质资源富集机理与规律</w:t>
            </w:r>
          </w:p>
        </w:tc>
        <w:tc>
          <w:tcPr>
            <w:tcW w:w="722" w:type="pct"/>
            <w:vAlign w:val="center"/>
          </w:tcPr>
          <w:p w14:paraId="12CB6B44" w14:textId="535E2519"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20DED22B" w14:textId="5DC2111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秋</w:t>
            </w:r>
          </w:p>
        </w:tc>
        <w:tc>
          <w:tcPr>
            <w:tcW w:w="722" w:type="pct"/>
            <w:vAlign w:val="center"/>
          </w:tcPr>
          <w:p w14:paraId="1F317385" w14:textId="791767F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硕士研究生</w:t>
            </w:r>
          </w:p>
        </w:tc>
        <w:tc>
          <w:tcPr>
            <w:tcW w:w="665" w:type="pct"/>
            <w:vAlign w:val="center"/>
          </w:tcPr>
          <w:p w14:paraId="47297C20" w14:textId="11FD48A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1D8BA40E" w14:textId="0D8FFFAB"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6</w:t>
            </w:r>
          </w:p>
        </w:tc>
      </w:tr>
      <w:tr w:rsidR="00872895" w:rsidRPr="009152AC" w14:paraId="3DBE0F11" w14:textId="77777777" w:rsidTr="00850BD2">
        <w:trPr>
          <w:trHeight w:val="490"/>
          <w:jc w:val="center"/>
        </w:trPr>
        <w:tc>
          <w:tcPr>
            <w:tcW w:w="1602" w:type="pct"/>
            <w:vAlign w:val="center"/>
          </w:tcPr>
          <w:p w14:paraId="0C1C7275" w14:textId="277C4D79" w:rsidR="00872895" w:rsidRPr="00850BD2"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工程伦理</w:t>
            </w:r>
          </w:p>
        </w:tc>
        <w:tc>
          <w:tcPr>
            <w:tcW w:w="722" w:type="pct"/>
            <w:vAlign w:val="center"/>
          </w:tcPr>
          <w:p w14:paraId="3A5FAFCC" w14:textId="66B4E00A"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必修课</w:t>
            </w:r>
          </w:p>
        </w:tc>
        <w:tc>
          <w:tcPr>
            <w:tcW w:w="642" w:type="pct"/>
            <w:vAlign w:val="center"/>
          </w:tcPr>
          <w:p w14:paraId="03E7EEEB" w14:textId="2EAA00EE"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023</w:t>
            </w:r>
            <w:r>
              <w:rPr>
                <w:rFonts w:ascii="等线" w:eastAsia="等线" w:hAnsi="等线" w:cs="Times New Roman" w:hint="eastAsia"/>
                <w:color w:val="000000"/>
                <w:szCs w:val="21"/>
              </w:rPr>
              <w:t>春</w:t>
            </w:r>
          </w:p>
        </w:tc>
        <w:tc>
          <w:tcPr>
            <w:tcW w:w="722" w:type="pct"/>
            <w:vAlign w:val="center"/>
          </w:tcPr>
          <w:p w14:paraId="73C55D9F" w14:textId="4AF28520"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硕士研究生</w:t>
            </w:r>
          </w:p>
        </w:tc>
        <w:tc>
          <w:tcPr>
            <w:tcW w:w="665" w:type="pct"/>
            <w:vAlign w:val="center"/>
          </w:tcPr>
          <w:p w14:paraId="75A59C10" w14:textId="54E9EE39"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6D610307" w14:textId="10046B56"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r>
              <w:rPr>
                <w:rFonts w:ascii="等线" w:eastAsia="等线" w:hAnsi="等线" w:cs="Times New Roman"/>
                <w:color w:val="000000"/>
                <w:szCs w:val="21"/>
              </w:rPr>
              <w:t>2</w:t>
            </w:r>
          </w:p>
        </w:tc>
      </w:tr>
      <w:tr w:rsidR="00872895" w:rsidRPr="009152AC" w14:paraId="660C5967" w14:textId="77777777" w:rsidTr="00850BD2">
        <w:trPr>
          <w:trHeight w:val="490"/>
          <w:jc w:val="center"/>
        </w:trPr>
        <w:tc>
          <w:tcPr>
            <w:tcW w:w="1602" w:type="pct"/>
            <w:vAlign w:val="center"/>
          </w:tcPr>
          <w:p w14:paraId="03E3E261" w14:textId="321DD030" w:rsidR="00872895" w:rsidRDefault="00872895" w:rsidP="00872895">
            <w:pPr>
              <w:tabs>
                <w:tab w:val="left" w:pos="0"/>
              </w:tabs>
              <w:jc w:val="center"/>
              <w:rPr>
                <w:rFonts w:ascii="等线" w:eastAsia="等线" w:hAnsi="等线" w:cs="Times New Roman"/>
                <w:color w:val="000000"/>
                <w:szCs w:val="21"/>
              </w:rPr>
            </w:pPr>
            <w:r w:rsidRPr="00872895">
              <w:rPr>
                <w:rFonts w:ascii="等线" w:eastAsia="等线" w:hAnsi="等线" w:cs="Times New Roman"/>
                <w:color w:val="000000"/>
                <w:szCs w:val="21"/>
              </w:rPr>
              <w:t xml:space="preserve">Advanced Methods and Frontiers of Mineralogy, </w:t>
            </w:r>
            <w:r w:rsidRPr="00872895">
              <w:rPr>
                <w:rFonts w:ascii="等线" w:eastAsia="等线" w:hAnsi="等线" w:cs="Times New Roman"/>
                <w:color w:val="000000"/>
                <w:szCs w:val="21"/>
              </w:rPr>
              <w:lastRenderedPageBreak/>
              <w:t>Petrology and Ore Deposit</w:t>
            </w:r>
          </w:p>
        </w:tc>
        <w:tc>
          <w:tcPr>
            <w:tcW w:w="722" w:type="pct"/>
            <w:vAlign w:val="center"/>
          </w:tcPr>
          <w:p w14:paraId="5870682C" w14:textId="3CC895E2"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lastRenderedPageBreak/>
              <w:t>必修课</w:t>
            </w:r>
          </w:p>
        </w:tc>
        <w:tc>
          <w:tcPr>
            <w:tcW w:w="642" w:type="pct"/>
            <w:vAlign w:val="center"/>
          </w:tcPr>
          <w:p w14:paraId="6B593E04" w14:textId="17E1725D"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023</w:t>
            </w:r>
            <w:r>
              <w:rPr>
                <w:rFonts w:ascii="等线" w:eastAsia="等线" w:hAnsi="等线" w:cs="Times New Roman" w:hint="eastAsia"/>
                <w:color w:val="000000"/>
                <w:szCs w:val="21"/>
              </w:rPr>
              <w:t>春</w:t>
            </w:r>
          </w:p>
        </w:tc>
        <w:tc>
          <w:tcPr>
            <w:tcW w:w="722" w:type="pct"/>
            <w:vAlign w:val="center"/>
          </w:tcPr>
          <w:p w14:paraId="59AD1E15" w14:textId="3EED2743"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博士研究生</w:t>
            </w:r>
          </w:p>
        </w:tc>
        <w:tc>
          <w:tcPr>
            <w:tcW w:w="665" w:type="pct"/>
            <w:vAlign w:val="center"/>
          </w:tcPr>
          <w:p w14:paraId="6167E491" w14:textId="2B080823"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否</w:t>
            </w:r>
          </w:p>
        </w:tc>
        <w:tc>
          <w:tcPr>
            <w:tcW w:w="647" w:type="pct"/>
            <w:vAlign w:val="center"/>
          </w:tcPr>
          <w:p w14:paraId="69B87FD1" w14:textId="6E2CF589" w:rsidR="00872895" w:rsidRDefault="00872895" w:rsidP="00872895">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4</w:t>
            </w:r>
          </w:p>
        </w:tc>
      </w:tr>
    </w:tbl>
    <w:p w14:paraId="7F22A728"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注：1、授课时间按开课年度春季、夏季或秋季学期填写；2、授课对象包括本科生、硕士研究生和博士研究生；3、实习课程的课时按“周”填写。</w:t>
      </w:r>
    </w:p>
    <w:p w14:paraId="6F73986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四、独立指导学生情况</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2265"/>
        <w:gridCol w:w="2265"/>
        <w:gridCol w:w="2385"/>
      </w:tblGrid>
      <w:tr w:rsidR="009152AC" w:rsidRPr="009152AC" w14:paraId="44E418DE" w14:textId="77777777" w:rsidTr="0048702A">
        <w:trPr>
          <w:trHeight w:val="438"/>
          <w:jc w:val="center"/>
        </w:trPr>
        <w:tc>
          <w:tcPr>
            <w:tcW w:w="2020" w:type="dxa"/>
            <w:vAlign w:val="center"/>
          </w:tcPr>
          <w:p w14:paraId="40AB60D8" w14:textId="77777777" w:rsidR="009152AC" w:rsidRPr="009152AC" w:rsidRDefault="009152AC" w:rsidP="00675BCB">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年级</w:t>
            </w:r>
          </w:p>
        </w:tc>
        <w:tc>
          <w:tcPr>
            <w:tcW w:w="2265" w:type="dxa"/>
            <w:vAlign w:val="center"/>
          </w:tcPr>
          <w:p w14:paraId="09AF10D2" w14:textId="77777777" w:rsidR="009152AC" w:rsidRPr="009152AC" w:rsidRDefault="009152AC" w:rsidP="00675BCB">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本科生</w:t>
            </w:r>
          </w:p>
        </w:tc>
        <w:tc>
          <w:tcPr>
            <w:tcW w:w="2265" w:type="dxa"/>
            <w:vAlign w:val="center"/>
          </w:tcPr>
          <w:p w14:paraId="1C24ED4E" w14:textId="77777777" w:rsidR="009152AC" w:rsidRPr="009152AC" w:rsidRDefault="009152AC" w:rsidP="00675BCB">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硕士研究生</w:t>
            </w:r>
          </w:p>
        </w:tc>
        <w:tc>
          <w:tcPr>
            <w:tcW w:w="2385" w:type="dxa"/>
            <w:vAlign w:val="center"/>
          </w:tcPr>
          <w:p w14:paraId="4FB098D6" w14:textId="77777777" w:rsidR="009152AC" w:rsidRPr="009152AC" w:rsidRDefault="009152AC" w:rsidP="00675BCB">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博士研究生</w:t>
            </w:r>
          </w:p>
        </w:tc>
      </w:tr>
      <w:tr w:rsidR="009152AC" w:rsidRPr="009152AC" w14:paraId="1E65C61C" w14:textId="77777777" w:rsidTr="0048702A">
        <w:trPr>
          <w:trHeight w:val="418"/>
          <w:jc w:val="center"/>
        </w:trPr>
        <w:tc>
          <w:tcPr>
            <w:tcW w:w="2020" w:type="dxa"/>
            <w:vAlign w:val="center"/>
          </w:tcPr>
          <w:p w14:paraId="7D9ACF4A" w14:textId="03819C8A"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020</w:t>
            </w:r>
            <w:r>
              <w:rPr>
                <w:rFonts w:ascii="等线" w:eastAsia="等线" w:hAnsi="等线" w:cs="Times New Roman" w:hint="eastAsia"/>
                <w:color w:val="000000"/>
                <w:szCs w:val="21"/>
              </w:rPr>
              <w:t>级</w:t>
            </w:r>
          </w:p>
        </w:tc>
        <w:tc>
          <w:tcPr>
            <w:tcW w:w="2265" w:type="dxa"/>
            <w:vAlign w:val="center"/>
          </w:tcPr>
          <w:p w14:paraId="370F5780" w14:textId="1E5F0A3D"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3</w:t>
            </w:r>
          </w:p>
        </w:tc>
        <w:tc>
          <w:tcPr>
            <w:tcW w:w="2265" w:type="dxa"/>
            <w:vAlign w:val="center"/>
          </w:tcPr>
          <w:p w14:paraId="629C88AA" w14:textId="3F18912A"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0</w:t>
            </w:r>
          </w:p>
        </w:tc>
        <w:tc>
          <w:tcPr>
            <w:tcW w:w="2385" w:type="dxa"/>
            <w:vAlign w:val="center"/>
          </w:tcPr>
          <w:p w14:paraId="2A33C052" w14:textId="2C85CB48"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0</w:t>
            </w:r>
          </w:p>
        </w:tc>
      </w:tr>
      <w:tr w:rsidR="00B30D5F" w:rsidRPr="009152AC" w14:paraId="7FE4F3EA" w14:textId="77777777" w:rsidTr="0048702A">
        <w:trPr>
          <w:trHeight w:val="421"/>
          <w:jc w:val="center"/>
        </w:trPr>
        <w:tc>
          <w:tcPr>
            <w:tcW w:w="2020" w:type="dxa"/>
            <w:vAlign w:val="center"/>
          </w:tcPr>
          <w:p w14:paraId="416DDC1D" w14:textId="554BC0B8" w:rsidR="00B30D5F"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021</w:t>
            </w:r>
            <w:r>
              <w:rPr>
                <w:rFonts w:ascii="等线" w:eastAsia="等线" w:hAnsi="等线" w:cs="Times New Roman" w:hint="eastAsia"/>
                <w:color w:val="000000"/>
                <w:szCs w:val="21"/>
              </w:rPr>
              <w:t>级</w:t>
            </w:r>
          </w:p>
        </w:tc>
        <w:tc>
          <w:tcPr>
            <w:tcW w:w="2265" w:type="dxa"/>
            <w:vAlign w:val="center"/>
          </w:tcPr>
          <w:p w14:paraId="2EA22A5D" w14:textId="562D3E84" w:rsidR="00B30D5F"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p>
        </w:tc>
        <w:tc>
          <w:tcPr>
            <w:tcW w:w="2265" w:type="dxa"/>
            <w:vAlign w:val="center"/>
          </w:tcPr>
          <w:p w14:paraId="1E4005DB" w14:textId="20C42878" w:rsidR="00B30D5F"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4</w:t>
            </w:r>
          </w:p>
        </w:tc>
        <w:tc>
          <w:tcPr>
            <w:tcW w:w="2385" w:type="dxa"/>
            <w:vAlign w:val="center"/>
          </w:tcPr>
          <w:p w14:paraId="192D74C2" w14:textId="20514742" w:rsidR="00B30D5F"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0</w:t>
            </w:r>
          </w:p>
        </w:tc>
      </w:tr>
      <w:tr w:rsidR="009152AC" w:rsidRPr="009152AC" w14:paraId="785CCEA7" w14:textId="77777777" w:rsidTr="0048702A">
        <w:trPr>
          <w:trHeight w:val="421"/>
          <w:jc w:val="center"/>
        </w:trPr>
        <w:tc>
          <w:tcPr>
            <w:tcW w:w="2020" w:type="dxa"/>
            <w:vAlign w:val="center"/>
          </w:tcPr>
          <w:p w14:paraId="0D6E561E" w14:textId="452E09AA"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级</w:t>
            </w:r>
          </w:p>
        </w:tc>
        <w:tc>
          <w:tcPr>
            <w:tcW w:w="2265" w:type="dxa"/>
            <w:vAlign w:val="center"/>
          </w:tcPr>
          <w:p w14:paraId="5CEA64FC" w14:textId="40244E8B" w:rsidR="009152AC" w:rsidRPr="009152AC" w:rsidRDefault="00B30D5F" w:rsidP="00675BCB">
            <w:pPr>
              <w:tabs>
                <w:tab w:val="left" w:pos="0"/>
              </w:tabs>
              <w:jc w:val="center"/>
              <w:rPr>
                <w:rFonts w:ascii="等线" w:eastAsia="等线" w:hAnsi="等线" w:cs="Times New Roman"/>
                <w:color w:val="000000"/>
                <w:szCs w:val="21"/>
              </w:rPr>
            </w:pPr>
            <w:r>
              <w:rPr>
                <w:rFonts w:ascii="等线" w:eastAsia="等线" w:hAnsi="等线" w:cs="Times New Roman"/>
                <w:color w:val="000000"/>
                <w:szCs w:val="21"/>
              </w:rPr>
              <w:t>0</w:t>
            </w:r>
          </w:p>
        </w:tc>
        <w:tc>
          <w:tcPr>
            <w:tcW w:w="2265" w:type="dxa"/>
            <w:vAlign w:val="center"/>
          </w:tcPr>
          <w:p w14:paraId="2730F835" w14:textId="56CCE965" w:rsidR="009152AC" w:rsidRPr="009152AC" w:rsidRDefault="00675BCB"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1</w:t>
            </w:r>
          </w:p>
        </w:tc>
        <w:tc>
          <w:tcPr>
            <w:tcW w:w="2385" w:type="dxa"/>
            <w:vAlign w:val="center"/>
          </w:tcPr>
          <w:p w14:paraId="1CAEC8DF" w14:textId="0E22BA2F" w:rsidR="009152AC" w:rsidRPr="009152AC" w:rsidRDefault="00675BCB" w:rsidP="00675BCB">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p>
        </w:tc>
      </w:tr>
    </w:tbl>
    <w:p w14:paraId="778FA2A8"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注：1、年级按学生入学年份填写；2、填写指导各类别学生的人数。</w:t>
      </w:r>
    </w:p>
    <w:p w14:paraId="5C5FEC2F"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五、主要成果</w:t>
      </w:r>
    </w:p>
    <w:p w14:paraId="66F4A94E"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（一）聘期主要成果和业绩贡献概述（限500字）</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5"/>
      </w:tblGrid>
      <w:tr w:rsidR="009152AC" w:rsidRPr="009152AC" w14:paraId="053963F8" w14:textId="77777777" w:rsidTr="0048702A">
        <w:trPr>
          <w:jc w:val="center"/>
        </w:trPr>
        <w:tc>
          <w:tcPr>
            <w:tcW w:w="8935" w:type="dxa"/>
          </w:tcPr>
          <w:p w14:paraId="530FF432"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（主要概述受聘现岗位以来所取得的成果和业绩贡献的价值）</w:t>
            </w:r>
          </w:p>
          <w:p w14:paraId="2B589434" w14:textId="5AF3797D" w:rsidR="007D2CFD" w:rsidRDefault="007D2CFD" w:rsidP="007D2CFD">
            <w:pPr>
              <w:tabs>
                <w:tab w:val="left" w:pos="0"/>
              </w:tabs>
              <w:ind w:firstLineChars="200" w:firstLine="420"/>
              <w:rPr>
                <w:rFonts w:ascii="等线" w:eastAsia="等线" w:hAnsi="等线" w:cs="Times New Roman"/>
                <w:color w:val="000000"/>
                <w:szCs w:val="21"/>
              </w:rPr>
            </w:pPr>
            <w:r>
              <w:rPr>
                <w:rFonts w:ascii="等线" w:eastAsia="等线" w:hAnsi="等线" w:cs="Times New Roman" w:hint="eastAsia"/>
                <w:color w:val="000000"/>
                <w:szCs w:val="21"/>
              </w:rPr>
              <w:t>科研方面：本人</w:t>
            </w:r>
            <w:r w:rsidRPr="007D2CFD">
              <w:rPr>
                <w:rFonts w:ascii="等线" w:eastAsia="等线" w:hAnsi="等线" w:cs="Times New Roman" w:hint="eastAsia"/>
                <w:color w:val="000000"/>
                <w:szCs w:val="21"/>
              </w:rPr>
              <w:t>主要从事矿床研究和找矿勘查工作，研究方向为金属稳定同位素在矿床学和找矿勘查中的综合应用研究</w:t>
            </w:r>
            <w:r>
              <w:rPr>
                <w:rFonts w:ascii="等线" w:eastAsia="等线" w:hAnsi="等线" w:cs="Times New Roman" w:hint="eastAsia"/>
                <w:color w:val="000000"/>
                <w:szCs w:val="21"/>
              </w:rPr>
              <w:t>，基于主持和参与的科研项目，取得主要科技成就与贡献如下：（1）</w:t>
            </w:r>
            <w:r w:rsidRPr="007D2CFD">
              <w:rPr>
                <w:rFonts w:ascii="等线" w:eastAsia="等线" w:hAnsi="等线" w:cs="Times New Roman" w:hint="eastAsia"/>
                <w:color w:val="000000"/>
                <w:szCs w:val="21"/>
              </w:rPr>
              <w:t>通过实验研究和统计分析，验证了金属稳定同位素的分馏机制；并系统收集和总结了世界范围内金属稳定同位素相关数据，证明了金属稳定同位素在矿床研究和找矿勘查中的应用前景</w:t>
            </w:r>
            <w:r>
              <w:rPr>
                <w:rFonts w:ascii="等线" w:eastAsia="等线" w:hAnsi="等线" w:cs="Times New Roman" w:hint="eastAsia"/>
                <w:color w:val="000000"/>
                <w:szCs w:val="21"/>
              </w:rPr>
              <w:t>；（2）</w:t>
            </w:r>
            <w:r w:rsidRPr="007D2CFD">
              <w:rPr>
                <w:rFonts w:ascii="等线" w:eastAsia="等线" w:hAnsi="等线" w:cs="Times New Roman" w:hint="eastAsia"/>
                <w:color w:val="000000"/>
                <w:szCs w:val="21"/>
              </w:rPr>
              <w:t>对西藏北喜马拉雅成矿带扎西康超大型和柯月中型锑铅锌银矿床进行多元金属稳定同位素综合应用研究，为总结北喜马拉雅地区铅锌多金属成矿规律及区域找矿预测提供了理论依据</w:t>
            </w:r>
            <w:r w:rsidR="005B022B">
              <w:rPr>
                <w:rFonts w:ascii="等线" w:eastAsia="等线" w:hAnsi="等线" w:cs="Times New Roman" w:hint="eastAsia"/>
                <w:color w:val="000000"/>
                <w:szCs w:val="21"/>
              </w:rPr>
              <w:t>，指导扎西康矿区找矿取得重大突破</w:t>
            </w:r>
            <w:r w:rsidRPr="007D2CFD">
              <w:rPr>
                <w:rFonts w:ascii="等线" w:eastAsia="等线" w:hAnsi="等线" w:cs="Times New Roman" w:hint="eastAsia"/>
                <w:color w:val="000000"/>
                <w:szCs w:val="21"/>
              </w:rPr>
              <w:t>。</w:t>
            </w:r>
            <w:r>
              <w:rPr>
                <w:rFonts w:ascii="等线" w:eastAsia="等线" w:hAnsi="等线" w:cs="Times New Roman" w:hint="eastAsia"/>
                <w:color w:val="000000"/>
                <w:szCs w:val="21"/>
              </w:rPr>
              <w:t>聘期内，基于上述科研成果发表S</w:t>
            </w:r>
            <w:r>
              <w:rPr>
                <w:rFonts w:ascii="等线" w:eastAsia="等线" w:hAnsi="等线" w:cs="Times New Roman"/>
                <w:color w:val="000000"/>
                <w:szCs w:val="21"/>
              </w:rPr>
              <w:t>CI</w:t>
            </w:r>
            <w:r>
              <w:rPr>
                <w:rFonts w:ascii="等线" w:eastAsia="等线" w:hAnsi="等线" w:cs="Times New Roman" w:hint="eastAsia"/>
                <w:color w:val="000000"/>
                <w:szCs w:val="21"/>
              </w:rPr>
              <w:t>论文7篇，授权国际发明专利2项，另有</w:t>
            </w:r>
            <w:r>
              <w:rPr>
                <w:rFonts w:ascii="等线" w:eastAsia="等线" w:hAnsi="等线" w:cs="Times New Roman"/>
                <w:color w:val="000000"/>
                <w:szCs w:val="21"/>
              </w:rPr>
              <w:t>1</w:t>
            </w:r>
            <w:r>
              <w:rPr>
                <w:rFonts w:ascii="等线" w:eastAsia="等线" w:hAnsi="等线" w:cs="Times New Roman" w:hint="eastAsia"/>
                <w:color w:val="000000"/>
                <w:szCs w:val="21"/>
              </w:rPr>
              <w:t>项正在审查中，本人入选</w:t>
            </w:r>
            <w:r w:rsidRPr="007D2CFD">
              <w:rPr>
                <w:rFonts w:ascii="等线" w:eastAsia="等线" w:hAnsi="等线" w:cs="Times New Roman" w:hint="eastAsia"/>
                <w:color w:val="000000"/>
                <w:szCs w:val="21"/>
              </w:rPr>
              <w:t>北京市科协</w:t>
            </w:r>
            <w:r w:rsidRPr="007D2CFD">
              <w:rPr>
                <w:rFonts w:ascii="等线" w:eastAsia="等线" w:hAnsi="等线" w:cs="Times New Roman"/>
                <w:color w:val="000000"/>
                <w:szCs w:val="21"/>
              </w:rPr>
              <w:t>2023-2025青年人才托举工程</w:t>
            </w:r>
            <w:r>
              <w:rPr>
                <w:rFonts w:ascii="等线" w:eastAsia="等线" w:hAnsi="等线" w:cs="Times New Roman" w:hint="eastAsia"/>
                <w:color w:val="000000"/>
                <w:szCs w:val="21"/>
              </w:rPr>
              <w:t>。</w:t>
            </w:r>
          </w:p>
          <w:p w14:paraId="152D483F" w14:textId="1CB2C67A" w:rsidR="009152AC" w:rsidRPr="009152AC" w:rsidRDefault="007D2CFD" w:rsidP="007D2CFD">
            <w:pPr>
              <w:tabs>
                <w:tab w:val="left" w:pos="0"/>
              </w:tabs>
              <w:ind w:firstLineChars="200" w:firstLine="420"/>
              <w:rPr>
                <w:rFonts w:ascii="等线" w:eastAsia="等线" w:hAnsi="等线" w:cs="Times New Roman"/>
                <w:color w:val="000000"/>
                <w:szCs w:val="21"/>
              </w:rPr>
            </w:pPr>
            <w:r>
              <w:rPr>
                <w:rFonts w:ascii="等线" w:eastAsia="等线" w:hAnsi="等线" w:cs="Times New Roman" w:hint="eastAsia"/>
                <w:color w:val="000000"/>
                <w:szCs w:val="21"/>
              </w:rPr>
              <w:t>教育教学方面：聘期内，主讲本科生课程2门，参讲本科生和研究生课程5门，参与野外实习课程2门；主持教学改革、课程建设项目</w:t>
            </w:r>
            <w:r>
              <w:rPr>
                <w:rFonts w:ascii="等线" w:eastAsia="等线" w:hAnsi="等线" w:cs="Times New Roman"/>
                <w:color w:val="000000"/>
                <w:szCs w:val="21"/>
              </w:rPr>
              <w:t>3</w:t>
            </w:r>
            <w:r>
              <w:rPr>
                <w:rFonts w:ascii="等线" w:eastAsia="等线" w:hAnsi="等线" w:cs="Times New Roman" w:hint="eastAsia"/>
                <w:color w:val="000000"/>
                <w:szCs w:val="21"/>
              </w:rPr>
              <w:t>项，发表教学法论文4篇；担任2</w:t>
            </w:r>
            <w:r>
              <w:rPr>
                <w:rFonts w:ascii="等线" w:eastAsia="等线" w:hAnsi="等线" w:cs="Times New Roman"/>
                <w:color w:val="000000"/>
                <w:szCs w:val="21"/>
              </w:rPr>
              <w:t>020</w:t>
            </w:r>
            <w:r>
              <w:rPr>
                <w:rFonts w:ascii="等线" w:eastAsia="等线" w:hAnsi="等线" w:cs="Times New Roman" w:hint="eastAsia"/>
                <w:color w:val="000000"/>
                <w:szCs w:val="21"/>
              </w:rPr>
              <w:t>级地质学（基地班）班主任，开展了科普讲座主题班会系列，获评</w:t>
            </w:r>
            <w:r w:rsidRPr="007D2CFD">
              <w:rPr>
                <w:rFonts w:ascii="等线" w:eastAsia="等线" w:hAnsi="等线" w:cs="Times New Roman"/>
                <w:color w:val="000000"/>
                <w:szCs w:val="21"/>
              </w:rPr>
              <w:t>202</w:t>
            </w:r>
            <w:r w:rsidR="0071562C">
              <w:rPr>
                <w:rFonts w:ascii="等线" w:eastAsia="等线" w:hAnsi="等线" w:cs="Times New Roman"/>
                <w:color w:val="000000"/>
                <w:szCs w:val="21"/>
              </w:rPr>
              <w:t>1</w:t>
            </w:r>
            <w:r w:rsidRPr="007D2CFD">
              <w:rPr>
                <w:rFonts w:ascii="等线" w:eastAsia="等线" w:hAnsi="等线" w:cs="Times New Roman"/>
                <w:color w:val="000000"/>
                <w:szCs w:val="21"/>
              </w:rPr>
              <w:t>年度中国地质大学（北京）“北地先锋”优秀班主任</w:t>
            </w:r>
            <w:r>
              <w:rPr>
                <w:rFonts w:ascii="等线" w:eastAsia="等线" w:hAnsi="等线" w:cs="Times New Roman" w:hint="eastAsia"/>
                <w:color w:val="000000"/>
                <w:szCs w:val="21"/>
              </w:rPr>
              <w:t>；担任金属矿产勘查与评价教育部工程研究中心副主任，助力学校双一流学科建设。</w:t>
            </w:r>
          </w:p>
        </w:tc>
      </w:tr>
    </w:tbl>
    <w:p w14:paraId="05BCD4B9"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（二）教学、科研获奖情况</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8"/>
        <w:gridCol w:w="1248"/>
        <w:gridCol w:w="1248"/>
        <w:gridCol w:w="1248"/>
        <w:gridCol w:w="1370"/>
        <w:gridCol w:w="1127"/>
      </w:tblGrid>
      <w:tr w:rsidR="009152AC" w:rsidRPr="009152AC" w14:paraId="5926054D" w14:textId="77777777" w:rsidTr="0071562C">
        <w:trPr>
          <w:trHeight w:val="397"/>
          <w:jc w:val="center"/>
        </w:trPr>
        <w:tc>
          <w:tcPr>
            <w:tcW w:w="2678" w:type="dxa"/>
            <w:vAlign w:val="center"/>
          </w:tcPr>
          <w:p w14:paraId="38397674"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获奖名称</w:t>
            </w:r>
          </w:p>
        </w:tc>
        <w:tc>
          <w:tcPr>
            <w:tcW w:w="1248" w:type="dxa"/>
            <w:vAlign w:val="center"/>
          </w:tcPr>
          <w:p w14:paraId="0F82114B"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获奖等级</w:t>
            </w:r>
          </w:p>
        </w:tc>
        <w:tc>
          <w:tcPr>
            <w:tcW w:w="1248" w:type="dxa"/>
            <w:vAlign w:val="center"/>
          </w:tcPr>
          <w:p w14:paraId="0BDE12DC"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获奖级别</w:t>
            </w:r>
          </w:p>
        </w:tc>
        <w:tc>
          <w:tcPr>
            <w:tcW w:w="1248" w:type="dxa"/>
            <w:vAlign w:val="center"/>
          </w:tcPr>
          <w:p w14:paraId="618646A1"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获奖时间</w:t>
            </w:r>
          </w:p>
        </w:tc>
        <w:tc>
          <w:tcPr>
            <w:tcW w:w="1370" w:type="dxa"/>
            <w:vAlign w:val="center"/>
          </w:tcPr>
          <w:p w14:paraId="77507DFB"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颁发单位</w:t>
            </w:r>
          </w:p>
        </w:tc>
        <w:tc>
          <w:tcPr>
            <w:tcW w:w="1127" w:type="dxa"/>
            <w:vAlign w:val="center"/>
          </w:tcPr>
          <w:p w14:paraId="65FDEACF" w14:textId="77777777" w:rsidR="009152AC" w:rsidRPr="009152AC" w:rsidRDefault="009152AC" w:rsidP="0071562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排名</w:t>
            </w:r>
          </w:p>
        </w:tc>
      </w:tr>
      <w:tr w:rsidR="009152AC" w:rsidRPr="009152AC" w14:paraId="6320A802" w14:textId="77777777" w:rsidTr="0071562C">
        <w:trPr>
          <w:trHeight w:val="397"/>
          <w:jc w:val="center"/>
        </w:trPr>
        <w:tc>
          <w:tcPr>
            <w:tcW w:w="2678" w:type="dxa"/>
            <w:vAlign w:val="center"/>
          </w:tcPr>
          <w:p w14:paraId="22A64FB7" w14:textId="64D1AAD7" w:rsidR="009152AC" w:rsidRPr="009152AC" w:rsidRDefault="0071562C" w:rsidP="009152AC">
            <w:pPr>
              <w:tabs>
                <w:tab w:val="left" w:pos="0"/>
              </w:tabs>
              <w:jc w:val="left"/>
              <w:rPr>
                <w:rFonts w:ascii="等线" w:eastAsia="等线" w:hAnsi="等线" w:cs="Times New Roman"/>
                <w:color w:val="000000"/>
                <w:szCs w:val="21"/>
              </w:rPr>
            </w:pPr>
            <w:r w:rsidRPr="0071562C">
              <w:rPr>
                <w:rFonts w:ascii="等线" w:eastAsia="等线" w:hAnsi="等线" w:cs="Times New Roman" w:hint="eastAsia"/>
                <w:color w:val="000000"/>
                <w:szCs w:val="21"/>
              </w:rPr>
              <w:t>北京市科协</w:t>
            </w:r>
            <w:r w:rsidRPr="0071562C">
              <w:rPr>
                <w:rFonts w:ascii="等线" w:eastAsia="等线" w:hAnsi="等线" w:cs="Times New Roman"/>
                <w:color w:val="000000"/>
                <w:szCs w:val="21"/>
              </w:rPr>
              <w:t>2023-2025青年人才托举工程</w:t>
            </w:r>
          </w:p>
        </w:tc>
        <w:tc>
          <w:tcPr>
            <w:tcW w:w="1248" w:type="dxa"/>
            <w:vAlign w:val="center"/>
          </w:tcPr>
          <w:p w14:paraId="614CD2CE" w14:textId="57A893FC"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无</w:t>
            </w:r>
          </w:p>
        </w:tc>
        <w:tc>
          <w:tcPr>
            <w:tcW w:w="1248" w:type="dxa"/>
            <w:vAlign w:val="center"/>
          </w:tcPr>
          <w:p w14:paraId="5B4012EF" w14:textId="2604CEB9"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省部级</w:t>
            </w:r>
          </w:p>
        </w:tc>
        <w:tc>
          <w:tcPr>
            <w:tcW w:w="1248" w:type="dxa"/>
            <w:vAlign w:val="center"/>
          </w:tcPr>
          <w:p w14:paraId="44233C75" w14:textId="39A2CF29"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022/12</w:t>
            </w:r>
          </w:p>
        </w:tc>
        <w:tc>
          <w:tcPr>
            <w:tcW w:w="1370" w:type="dxa"/>
            <w:vAlign w:val="center"/>
          </w:tcPr>
          <w:p w14:paraId="16D321FC" w14:textId="3F5DD53A" w:rsidR="009152AC" w:rsidRPr="009152AC" w:rsidRDefault="0071562C" w:rsidP="009152AC">
            <w:pPr>
              <w:tabs>
                <w:tab w:val="left" w:pos="0"/>
              </w:tabs>
              <w:jc w:val="left"/>
              <w:rPr>
                <w:rFonts w:ascii="等线" w:eastAsia="等线" w:hAnsi="等线" w:cs="Times New Roman"/>
                <w:color w:val="000000"/>
                <w:szCs w:val="21"/>
              </w:rPr>
            </w:pPr>
            <w:r>
              <w:rPr>
                <w:rFonts w:ascii="等线" w:eastAsia="等线" w:hAnsi="等线" w:cs="Times New Roman" w:hint="eastAsia"/>
                <w:color w:val="000000"/>
                <w:szCs w:val="21"/>
              </w:rPr>
              <w:t>北京市科学技术协会</w:t>
            </w:r>
          </w:p>
        </w:tc>
        <w:tc>
          <w:tcPr>
            <w:tcW w:w="1127" w:type="dxa"/>
            <w:vAlign w:val="center"/>
          </w:tcPr>
          <w:p w14:paraId="3CCB6CFB" w14:textId="7B5C6D85"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唯一</w:t>
            </w:r>
          </w:p>
        </w:tc>
      </w:tr>
      <w:tr w:rsidR="009152AC" w:rsidRPr="009152AC" w14:paraId="7F1F19F0" w14:textId="77777777" w:rsidTr="0071562C">
        <w:trPr>
          <w:trHeight w:val="397"/>
          <w:jc w:val="center"/>
        </w:trPr>
        <w:tc>
          <w:tcPr>
            <w:tcW w:w="2678" w:type="dxa"/>
            <w:vAlign w:val="center"/>
          </w:tcPr>
          <w:p w14:paraId="76DA31DC" w14:textId="7346058C" w:rsidR="009152AC" w:rsidRPr="009152AC" w:rsidRDefault="0071562C" w:rsidP="0071562C">
            <w:pPr>
              <w:tabs>
                <w:tab w:val="left" w:pos="0"/>
              </w:tabs>
              <w:jc w:val="center"/>
              <w:rPr>
                <w:rFonts w:ascii="等线" w:eastAsia="等线" w:hAnsi="等线" w:cs="Times New Roman"/>
                <w:color w:val="000000"/>
                <w:szCs w:val="21"/>
              </w:rPr>
            </w:pPr>
            <w:r w:rsidRPr="0071562C">
              <w:rPr>
                <w:rFonts w:ascii="等线" w:eastAsia="等线" w:hAnsi="等线" w:cs="Times New Roman" w:hint="eastAsia"/>
                <w:color w:val="000000"/>
                <w:szCs w:val="21"/>
              </w:rPr>
              <w:t>“北地先锋”优秀班主任</w:t>
            </w:r>
          </w:p>
        </w:tc>
        <w:tc>
          <w:tcPr>
            <w:tcW w:w="1248" w:type="dxa"/>
            <w:vAlign w:val="center"/>
          </w:tcPr>
          <w:p w14:paraId="2BB7BCA9" w14:textId="7941FCF7"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无</w:t>
            </w:r>
          </w:p>
        </w:tc>
        <w:tc>
          <w:tcPr>
            <w:tcW w:w="1248" w:type="dxa"/>
            <w:vAlign w:val="center"/>
          </w:tcPr>
          <w:p w14:paraId="42CD5D10" w14:textId="604FCCA9"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校级</w:t>
            </w:r>
          </w:p>
        </w:tc>
        <w:tc>
          <w:tcPr>
            <w:tcW w:w="1248" w:type="dxa"/>
            <w:vAlign w:val="center"/>
          </w:tcPr>
          <w:p w14:paraId="5B77F518" w14:textId="24534266"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022/05</w:t>
            </w:r>
          </w:p>
        </w:tc>
        <w:tc>
          <w:tcPr>
            <w:tcW w:w="1370" w:type="dxa"/>
            <w:vAlign w:val="center"/>
          </w:tcPr>
          <w:p w14:paraId="24028219" w14:textId="19966A1F" w:rsidR="009152AC" w:rsidRPr="009152AC" w:rsidRDefault="0071562C" w:rsidP="009152AC">
            <w:pPr>
              <w:tabs>
                <w:tab w:val="left" w:pos="0"/>
              </w:tabs>
              <w:jc w:val="left"/>
              <w:rPr>
                <w:rFonts w:ascii="等线" w:eastAsia="等线" w:hAnsi="等线" w:cs="Times New Roman"/>
                <w:color w:val="000000"/>
                <w:szCs w:val="21"/>
              </w:rPr>
            </w:pPr>
            <w:r>
              <w:rPr>
                <w:rFonts w:ascii="等线" w:eastAsia="等线" w:hAnsi="等线" w:cs="Times New Roman" w:hint="eastAsia"/>
                <w:color w:val="000000"/>
                <w:szCs w:val="21"/>
              </w:rPr>
              <w:t>中国地质大学（北京）</w:t>
            </w:r>
          </w:p>
        </w:tc>
        <w:tc>
          <w:tcPr>
            <w:tcW w:w="1127" w:type="dxa"/>
            <w:vAlign w:val="center"/>
          </w:tcPr>
          <w:p w14:paraId="0F45AD89" w14:textId="69E37FBE" w:rsidR="009152AC" w:rsidRPr="009152AC" w:rsidRDefault="0071562C" w:rsidP="0071562C">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唯一</w:t>
            </w:r>
          </w:p>
        </w:tc>
      </w:tr>
    </w:tbl>
    <w:p w14:paraId="10BBDCF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注：1、获奖级别包括国家级、省部级、厅局级、校级、其它；2、日期按照yyyy/mm的格式填写；3、排名按照XX/XX的格式填写，如仅1人获奖，则填写“唯一”。</w:t>
      </w:r>
    </w:p>
    <w:p w14:paraId="12196C51" w14:textId="77777777" w:rsidR="009152AC" w:rsidRPr="009152AC" w:rsidRDefault="009152AC" w:rsidP="009152AC">
      <w:pPr>
        <w:tabs>
          <w:tab w:val="left" w:pos="0"/>
        </w:tabs>
        <w:jc w:val="left"/>
        <w:rPr>
          <w:rFonts w:ascii="等线" w:eastAsia="等线" w:hAnsi="等线" w:cs="Times New Roman"/>
          <w:color w:val="000000"/>
          <w:szCs w:val="21"/>
        </w:rPr>
        <w:sectPr w:rsidR="009152AC" w:rsidRPr="009152AC">
          <w:pgSz w:w="11906" w:h="16838" w:code="9"/>
          <w:pgMar w:top="2041" w:right="1531" w:bottom="2041" w:left="1531" w:header="851" w:footer="1701" w:gutter="0"/>
          <w:cols w:space="425"/>
          <w:titlePg/>
          <w:docGrid w:type="lines" w:linePitch="312"/>
        </w:sectPr>
      </w:pPr>
    </w:p>
    <w:p w14:paraId="745D1ED0"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lastRenderedPageBreak/>
        <w:t>（三）主持科研或教学项目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0"/>
        <w:gridCol w:w="2363"/>
        <w:gridCol w:w="992"/>
        <w:gridCol w:w="1700"/>
        <w:gridCol w:w="2261"/>
      </w:tblGrid>
      <w:tr w:rsidR="006D1659" w:rsidRPr="009152AC" w14:paraId="06CCC0BC" w14:textId="77777777" w:rsidTr="006D1659">
        <w:trPr>
          <w:trHeight w:val="490"/>
          <w:jc w:val="center"/>
        </w:trPr>
        <w:tc>
          <w:tcPr>
            <w:tcW w:w="2130" w:type="pct"/>
            <w:vAlign w:val="center"/>
          </w:tcPr>
          <w:p w14:paraId="33740507" w14:textId="77777777" w:rsidR="009152AC" w:rsidRPr="009152AC" w:rsidRDefault="009152AC" w:rsidP="006D1659">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项目名称</w:t>
            </w:r>
          </w:p>
        </w:tc>
        <w:tc>
          <w:tcPr>
            <w:tcW w:w="927" w:type="pct"/>
            <w:vAlign w:val="center"/>
          </w:tcPr>
          <w:p w14:paraId="04F1B3F0" w14:textId="77777777" w:rsidR="009152AC" w:rsidRPr="009152AC" w:rsidRDefault="009152AC" w:rsidP="006D1659">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资助单位</w:t>
            </w:r>
          </w:p>
        </w:tc>
        <w:tc>
          <w:tcPr>
            <w:tcW w:w="389" w:type="pct"/>
            <w:vAlign w:val="center"/>
          </w:tcPr>
          <w:p w14:paraId="4790C239" w14:textId="77777777" w:rsidR="009152AC" w:rsidRPr="009152AC" w:rsidRDefault="009152AC" w:rsidP="006D1659">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项目级别</w:t>
            </w:r>
          </w:p>
        </w:tc>
        <w:tc>
          <w:tcPr>
            <w:tcW w:w="667" w:type="pct"/>
            <w:vAlign w:val="center"/>
          </w:tcPr>
          <w:p w14:paraId="1777DBDA" w14:textId="77777777" w:rsidR="009152AC" w:rsidRPr="009152AC" w:rsidRDefault="009152AC" w:rsidP="006D1659">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资助金额（万元）</w:t>
            </w:r>
          </w:p>
        </w:tc>
        <w:tc>
          <w:tcPr>
            <w:tcW w:w="887" w:type="pct"/>
            <w:vAlign w:val="center"/>
          </w:tcPr>
          <w:p w14:paraId="6C39F72F" w14:textId="77777777" w:rsidR="009152AC" w:rsidRPr="009152AC" w:rsidRDefault="009152AC" w:rsidP="006D1659">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起止时间</w:t>
            </w:r>
          </w:p>
        </w:tc>
      </w:tr>
      <w:tr w:rsidR="006D1659" w:rsidRPr="009152AC" w14:paraId="0235CCA9" w14:textId="77777777" w:rsidTr="006D1659">
        <w:trPr>
          <w:trHeight w:val="490"/>
          <w:jc w:val="center"/>
        </w:trPr>
        <w:tc>
          <w:tcPr>
            <w:tcW w:w="2130" w:type="pct"/>
            <w:vAlign w:val="center"/>
          </w:tcPr>
          <w:p w14:paraId="780AAD1B" w14:textId="0B5819A8" w:rsidR="009152AC" w:rsidRPr="009152AC" w:rsidRDefault="006D1659" w:rsidP="00707F43">
            <w:pPr>
              <w:tabs>
                <w:tab w:val="left" w:pos="0"/>
              </w:tabs>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国家自然科学基金青年项目：</w:t>
            </w:r>
            <w:r w:rsidRPr="006D1659">
              <w:rPr>
                <w:rFonts w:ascii="Times New Roman" w:eastAsia="等线" w:hAnsi="Times New Roman" w:cs="Times New Roman"/>
                <w:color w:val="000000"/>
                <w:szCs w:val="21"/>
              </w:rPr>
              <w:t>热液成矿体系</w:t>
            </w:r>
            <w:r w:rsidRPr="006D1659">
              <w:rPr>
                <w:rFonts w:ascii="Times New Roman" w:eastAsia="等线" w:hAnsi="Times New Roman" w:cs="Times New Roman"/>
                <w:color w:val="000000"/>
                <w:szCs w:val="21"/>
              </w:rPr>
              <w:t>Ag-Sb</w:t>
            </w:r>
            <w:r w:rsidRPr="006D1659">
              <w:rPr>
                <w:rFonts w:ascii="Times New Roman" w:eastAsia="等线" w:hAnsi="Times New Roman" w:cs="Times New Roman"/>
                <w:color w:val="000000"/>
                <w:szCs w:val="21"/>
              </w:rPr>
              <w:t>同位素分馏机制及应用研究：以扎西康矿床为例</w:t>
            </w:r>
          </w:p>
        </w:tc>
        <w:tc>
          <w:tcPr>
            <w:tcW w:w="927" w:type="pct"/>
            <w:vAlign w:val="center"/>
          </w:tcPr>
          <w:p w14:paraId="4C9FE995" w14:textId="5144D88E"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国家自然科学基金委</w:t>
            </w:r>
          </w:p>
        </w:tc>
        <w:tc>
          <w:tcPr>
            <w:tcW w:w="389" w:type="pct"/>
            <w:vAlign w:val="center"/>
          </w:tcPr>
          <w:p w14:paraId="2DD0CDE0" w14:textId="542FEE6F"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国家级</w:t>
            </w:r>
          </w:p>
        </w:tc>
        <w:tc>
          <w:tcPr>
            <w:tcW w:w="667" w:type="pct"/>
            <w:vAlign w:val="center"/>
          </w:tcPr>
          <w:p w14:paraId="3E76CE8F" w14:textId="19D5DDDC"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6</w:t>
            </w:r>
          </w:p>
        </w:tc>
        <w:tc>
          <w:tcPr>
            <w:tcW w:w="887" w:type="pct"/>
            <w:vAlign w:val="center"/>
          </w:tcPr>
          <w:p w14:paraId="6EDF2906" w14:textId="72869E84"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020</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7B2275B0" w14:textId="77777777" w:rsidTr="006D1659">
        <w:trPr>
          <w:trHeight w:val="490"/>
          <w:jc w:val="center"/>
        </w:trPr>
        <w:tc>
          <w:tcPr>
            <w:tcW w:w="2130" w:type="pct"/>
            <w:vAlign w:val="center"/>
          </w:tcPr>
          <w:p w14:paraId="64F91E13" w14:textId="36C37BF3" w:rsidR="009152AC" w:rsidRPr="009152AC" w:rsidRDefault="006D1659" w:rsidP="00707F43">
            <w:pPr>
              <w:tabs>
                <w:tab w:val="left" w:pos="0"/>
              </w:tabs>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新教师基本科研能力提升项目：</w:t>
            </w:r>
            <w:r w:rsidRPr="006D1659">
              <w:rPr>
                <w:rFonts w:ascii="Times New Roman" w:eastAsia="等线" w:hAnsi="Times New Roman" w:cs="Times New Roman"/>
                <w:color w:val="000000"/>
                <w:szCs w:val="21"/>
              </w:rPr>
              <w:t xml:space="preserve">Au-(Ag)-Te-Se </w:t>
            </w:r>
            <w:r w:rsidRPr="006D1659">
              <w:rPr>
                <w:rFonts w:ascii="Times New Roman" w:eastAsia="等线" w:hAnsi="Times New Roman" w:cs="Times New Roman"/>
                <w:color w:val="000000"/>
                <w:szCs w:val="21"/>
              </w:rPr>
              <w:t>成矿系统金属富集机制与成矿作用研究</w:t>
            </w:r>
          </w:p>
        </w:tc>
        <w:tc>
          <w:tcPr>
            <w:tcW w:w="927" w:type="pct"/>
            <w:vAlign w:val="center"/>
          </w:tcPr>
          <w:p w14:paraId="44039EF6" w14:textId="41448242"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中国地质大学（北京）</w:t>
            </w:r>
          </w:p>
        </w:tc>
        <w:tc>
          <w:tcPr>
            <w:tcW w:w="389" w:type="pct"/>
            <w:vAlign w:val="center"/>
          </w:tcPr>
          <w:p w14:paraId="59F62EF7" w14:textId="0C2DF3B1"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校级</w:t>
            </w:r>
          </w:p>
        </w:tc>
        <w:tc>
          <w:tcPr>
            <w:tcW w:w="667" w:type="pct"/>
            <w:vAlign w:val="center"/>
          </w:tcPr>
          <w:p w14:paraId="54748D46" w14:textId="615F82D2"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1</w:t>
            </w:r>
            <w:r>
              <w:rPr>
                <w:rFonts w:ascii="Times New Roman" w:eastAsia="等线" w:hAnsi="Times New Roman" w:cs="Times New Roman"/>
                <w:color w:val="000000"/>
                <w:szCs w:val="21"/>
              </w:rPr>
              <w:t>5</w:t>
            </w:r>
          </w:p>
        </w:tc>
        <w:tc>
          <w:tcPr>
            <w:tcW w:w="887" w:type="pct"/>
            <w:vAlign w:val="center"/>
          </w:tcPr>
          <w:p w14:paraId="165CA494" w14:textId="63009ABC"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2023</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6871AC6D" w14:textId="77777777" w:rsidTr="006D1659">
        <w:trPr>
          <w:trHeight w:val="490"/>
          <w:jc w:val="center"/>
        </w:trPr>
        <w:tc>
          <w:tcPr>
            <w:tcW w:w="2130" w:type="pct"/>
            <w:vAlign w:val="center"/>
          </w:tcPr>
          <w:p w14:paraId="7409DC6B" w14:textId="44C5958E" w:rsidR="009152AC" w:rsidRPr="009152AC" w:rsidRDefault="006D1659" w:rsidP="00707F43">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国重实验室</w:t>
            </w:r>
            <w:r w:rsidRPr="006D1659">
              <w:rPr>
                <w:rFonts w:ascii="Times New Roman" w:eastAsia="等线" w:hAnsi="Times New Roman" w:cs="Times New Roman" w:hint="eastAsia"/>
                <w:color w:val="000000"/>
                <w:szCs w:val="21"/>
              </w:rPr>
              <w:t>开放研究课题：</w:t>
            </w:r>
            <w:r w:rsidRPr="006D1659">
              <w:rPr>
                <w:rFonts w:ascii="Times New Roman" w:eastAsia="等线" w:hAnsi="Times New Roman" w:cs="Times New Roman"/>
                <w:color w:val="000000"/>
                <w:szCs w:val="21"/>
              </w:rPr>
              <w:t>The Sn-Sb-Ag-W isotope investigation of epithermal systems in Tibet</w:t>
            </w:r>
          </w:p>
        </w:tc>
        <w:tc>
          <w:tcPr>
            <w:tcW w:w="927" w:type="pct"/>
            <w:vAlign w:val="center"/>
          </w:tcPr>
          <w:p w14:paraId="3959DBE6" w14:textId="6BD29579" w:rsidR="009152AC" w:rsidRPr="009152AC" w:rsidRDefault="006D1659" w:rsidP="006D1659">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地质过程与矿产资源国家重点实验室</w:t>
            </w:r>
          </w:p>
        </w:tc>
        <w:tc>
          <w:tcPr>
            <w:tcW w:w="389" w:type="pct"/>
            <w:vAlign w:val="center"/>
          </w:tcPr>
          <w:p w14:paraId="4755D71A" w14:textId="2C2F9645" w:rsidR="009152AC" w:rsidRPr="009152AC" w:rsidRDefault="006D1659" w:rsidP="006D1659">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校级</w:t>
            </w:r>
          </w:p>
        </w:tc>
        <w:tc>
          <w:tcPr>
            <w:tcW w:w="667" w:type="pct"/>
            <w:vAlign w:val="center"/>
          </w:tcPr>
          <w:p w14:paraId="4329E466" w14:textId="1ED722FA"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6</w:t>
            </w:r>
            <w:r>
              <w:rPr>
                <w:rFonts w:ascii="Times New Roman" w:eastAsia="等线" w:hAnsi="Times New Roman" w:cs="Times New Roman"/>
                <w:color w:val="000000"/>
                <w:szCs w:val="21"/>
              </w:rPr>
              <w:t>0</w:t>
            </w:r>
          </w:p>
        </w:tc>
        <w:tc>
          <w:tcPr>
            <w:tcW w:w="887" w:type="pct"/>
            <w:vAlign w:val="center"/>
          </w:tcPr>
          <w:p w14:paraId="392C02BC" w14:textId="5BCCB22B" w:rsidR="009152AC"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018</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2020</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15817373" w14:textId="77777777" w:rsidTr="006D1659">
        <w:trPr>
          <w:trHeight w:val="490"/>
          <w:jc w:val="center"/>
        </w:trPr>
        <w:tc>
          <w:tcPr>
            <w:tcW w:w="2130" w:type="pct"/>
            <w:vAlign w:val="center"/>
          </w:tcPr>
          <w:p w14:paraId="6BF0D266" w14:textId="129A33D3" w:rsidR="006D1659" w:rsidRPr="009152AC" w:rsidRDefault="006D1659" w:rsidP="00707F43">
            <w:pPr>
              <w:tabs>
                <w:tab w:val="left" w:pos="0"/>
              </w:tabs>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国重实验室开放研究课题：北喜马拉雅成矿带锑金属成矿作用与超常富集机制</w:t>
            </w:r>
          </w:p>
        </w:tc>
        <w:tc>
          <w:tcPr>
            <w:tcW w:w="927" w:type="pct"/>
            <w:vAlign w:val="center"/>
          </w:tcPr>
          <w:p w14:paraId="10C4761D" w14:textId="3BDFB717" w:rsidR="006D1659" w:rsidRPr="009152AC" w:rsidRDefault="006D1659" w:rsidP="006D1659">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地质过程与矿产资源国家重点实验室</w:t>
            </w:r>
          </w:p>
        </w:tc>
        <w:tc>
          <w:tcPr>
            <w:tcW w:w="389" w:type="pct"/>
            <w:vAlign w:val="center"/>
          </w:tcPr>
          <w:p w14:paraId="5BF3EF1B" w14:textId="107FCFAA" w:rsidR="006D1659" w:rsidRPr="009152AC" w:rsidRDefault="006D1659" w:rsidP="006D1659">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校级</w:t>
            </w:r>
          </w:p>
        </w:tc>
        <w:tc>
          <w:tcPr>
            <w:tcW w:w="667" w:type="pct"/>
            <w:vAlign w:val="center"/>
          </w:tcPr>
          <w:p w14:paraId="3828BDF8" w14:textId="124E6C3A"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9</w:t>
            </w:r>
          </w:p>
        </w:tc>
        <w:tc>
          <w:tcPr>
            <w:tcW w:w="887" w:type="pct"/>
            <w:vAlign w:val="center"/>
          </w:tcPr>
          <w:p w14:paraId="0E0CA0CC" w14:textId="48F34C53"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28ECB078" w14:textId="77777777" w:rsidTr="006D1659">
        <w:trPr>
          <w:trHeight w:val="490"/>
          <w:jc w:val="center"/>
        </w:trPr>
        <w:tc>
          <w:tcPr>
            <w:tcW w:w="2130" w:type="pct"/>
            <w:vAlign w:val="center"/>
          </w:tcPr>
          <w:p w14:paraId="2236C53E" w14:textId="6AC9D404" w:rsidR="006D1659" w:rsidRPr="009152AC" w:rsidRDefault="006D1659" w:rsidP="00707F43">
            <w:pPr>
              <w:tabs>
                <w:tab w:val="left" w:pos="0"/>
              </w:tabs>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国家自然科学基金重大研究计划重点支持项目：富碲、硒大型矿床成矿作用对比研究</w:t>
            </w:r>
            <w:r>
              <w:rPr>
                <w:rFonts w:ascii="Times New Roman" w:eastAsia="等线" w:hAnsi="Times New Roman" w:cs="Times New Roman" w:hint="eastAsia"/>
                <w:color w:val="000000"/>
                <w:szCs w:val="21"/>
              </w:rPr>
              <w:t>（分本经费）</w:t>
            </w:r>
          </w:p>
        </w:tc>
        <w:tc>
          <w:tcPr>
            <w:tcW w:w="927" w:type="pct"/>
            <w:vAlign w:val="center"/>
          </w:tcPr>
          <w:p w14:paraId="2A39936C" w14:textId="3353DDCE"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国家自然科学基金委</w:t>
            </w:r>
          </w:p>
        </w:tc>
        <w:tc>
          <w:tcPr>
            <w:tcW w:w="389" w:type="pct"/>
            <w:vAlign w:val="center"/>
          </w:tcPr>
          <w:p w14:paraId="7DD95D0A" w14:textId="3370E73A"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国家级</w:t>
            </w:r>
          </w:p>
        </w:tc>
        <w:tc>
          <w:tcPr>
            <w:tcW w:w="667" w:type="pct"/>
            <w:vAlign w:val="center"/>
          </w:tcPr>
          <w:p w14:paraId="70FC70C0" w14:textId="5F2565C7"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分本经费</w:t>
            </w:r>
            <w:r>
              <w:rPr>
                <w:rFonts w:ascii="Times New Roman" w:eastAsia="等线" w:hAnsi="Times New Roman" w:cs="Times New Roman"/>
                <w:color w:val="000000"/>
                <w:szCs w:val="21"/>
              </w:rPr>
              <w:t>20</w:t>
            </w:r>
          </w:p>
          <w:p w14:paraId="16D33B6D" w14:textId="7E0704FB"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总经费</w:t>
            </w:r>
            <w:r>
              <w:rPr>
                <w:rFonts w:ascii="Times New Roman" w:eastAsia="等线" w:hAnsi="Times New Roman" w:cs="Times New Roman" w:hint="eastAsia"/>
                <w:color w:val="000000"/>
                <w:szCs w:val="21"/>
              </w:rPr>
              <w:t>3</w:t>
            </w:r>
            <w:r>
              <w:rPr>
                <w:rFonts w:ascii="Times New Roman" w:eastAsia="等线" w:hAnsi="Times New Roman" w:cs="Times New Roman"/>
                <w:color w:val="000000"/>
                <w:szCs w:val="21"/>
              </w:rPr>
              <w:t>00</w:t>
            </w:r>
          </w:p>
        </w:tc>
        <w:tc>
          <w:tcPr>
            <w:tcW w:w="887" w:type="pct"/>
            <w:vAlign w:val="center"/>
          </w:tcPr>
          <w:p w14:paraId="409B8290" w14:textId="0763273A" w:rsidR="006D1659" w:rsidRPr="009152AC"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2024</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6ACBA745" w14:textId="77777777" w:rsidTr="006D1659">
        <w:trPr>
          <w:trHeight w:val="490"/>
          <w:jc w:val="center"/>
        </w:trPr>
        <w:tc>
          <w:tcPr>
            <w:tcW w:w="2130" w:type="pct"/>
            <w:vAlign w:val="center"/>
          </w:tcPr>
          <w:p w14:paraId="45E06CEF" w14:textId="4743C6D7" w:rsidR="006D1659" w:rsidRPr="006D1659" w:rsidRDefault="006D1659" w:rsidP="00707F43">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研究生教改项目：</w:t>
            </w:r>
            <w:r w:rsidRPr="006D1659">
              <w:rPr>
                <w:rFonts w:ascii="Times New Roman" w:eastAsia="等线" w:hAnsi="Times New Roman" w:cs="Times New Roman" w:hint="eastAsia"/>
                <w:color w:val="000000"/>
                <w:szCs w:val="21"/>
              </w:rPr>
              <w:t>“地质资源与地质工程”专业研究生科研思政建设新模式探索</w:t>
            </w:r>
          </w:p>
        </w:tc>
        <w:tc>
          <w:tcPr>
            <w:tcW w:w="927" w:type="pct"/>
            <w:vAlign w:val="center"/>
          </w:tcPr>
          <w:p w14:paraId="4DBFD834" w14:textId="19FDF770"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中国地质大学（北京）</w:t>
            </w:r>
          </w:p>
        </w:tc>
        <w:tc>
          <w:tcPr>
            <w:tcW w:w="389" w:type="pct"/>
            <w:vAlign w:val="center"/>
          </w:tcPr>
          <w:p w14:paraId="53D61263" w14:textId="3F0A349E"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校级</w:t>
            </w:r>
          </w:p>
        </w:tc>
        <w:tc>
          <w:tcPr>
            <w:tcW w:w="667" w:type="pct"/>
            <w:vAlign w:val="center"/>
          </w:tcPr>
          <w:p w14:paraId="568C5574" w14:textId="05915C55"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p>
        </w:tc>
        <w:tc>
          <w:tcPr>
            <w:tcW w:w="887" w:type="pct"/>
            <w:vAlign w:val="center"/>
          </w:tcPr>
          <w:p w14:paraId="60B715C9" w14:textId="06DA5209"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023</w:t>
            </w:r>
            <w:r w:rsidR="00707F43">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01</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2023</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12</w:t>
            </w:r>
            <w:r w:rsidR="00707F43">
              <w:rPr>
                <w:rFonts w:ascii="Times New Roman" w:eastAsia="等线" w:hAnsi="Times New Roman" w:cs="Times New Roman"/>
                <w:color w:val="000000"/>
                <w:szCs w:val="21"/>
              </w:rPr>
              <w:t>/</w:t>
            </w:r>
            <w:r>
              <w:rPr>
                <w:rFonts w:ascii="Times New Roman" w:eastAsia="等线" w:hAnsi="Times New Roman" w:cs="Times New Roman"/>
                <w:color w:val="000000"/>
                <w:szCs w:val="21"/>
              </w:rPr>
              <w:t>31</w:t>
            </w:r>
          </w:p>
        </w:tc>
      </w:tr>
      <w:tr w:rsidR="006D1659" w:rsidRPr="009152AC" w14:paraId="30505160" w14:textId="77777777" w:rsidTr="006D1659">
        <w:trPr>
          <w:trHeight w:val="490"/>
          <w:jc w:val="center"/>
        </w:trPr>
        <w:tc>
          <w:tcPr>
            <w:tcW w:w="2130" w:type="pct"/>
            <w:vAlign w:val="center"/>
          </w:tcPr>
          <w:p w14:paraId="37F6AAEC" w14:textId="4202E9D6" w:rsidR="006D1659" w:rsidRDefault="006D1659" w:rsidP="00707F43">
            <w:pPr>
              <w:tabs>
                <w:tab w:val="left" w:pos="0"/>
              </w:tabs>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本科教育质量提升计划建设项目</w:t>
            </w:r>
            <w:r>
              <w:rPr>
                <w:rFonts w:ascii="Times New Roman" w:eastAsia="等线" w:hAnsi="Times New Roman" w:cs="Times New Roman" w:hint="eastAsia"/>
                <w:color w:val="000000"/>
                <w:szCs w:val="21"/>
              </w:rPr>
              <w:t>：</w:t>
            </w:r>
            <w:r w:rsidRPr="006D1659">
              <w:rPr>
                <w:rFonts w:ascii="Times New Roman" w:eastAsia="等线" w:hAnsi="Times New Roman" w:cs="Times New Roman" w:hint="eastAsia"/>
                <w:color w:val="000000"/>
                <w:szCs w:val="21"/>
              </w:rPr>
              <w:t>新时代背景下地质学（基地班）人才培养新模式探索</w:t>
            </w:r>
          </w:p>
        </w:tc>
        <w:tc>
          <w:tcPr>
            <w:tcW w:w="927" w:type="pct"/>
            <w:vAlign w:val="center"/>
          </w:tcPr>
          <w:p w14:paraId="0D07FDC6" w14:textId="7F99D92D" w:rsidR="006D1659" w:rsidRDefault="006D1659" w:rsidP="006D1659">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中国地质大学（北京）</w:t>
            </w:r>
          </w:p>
        </w:tc>
        <w:tc>
          <w:tcPr>
            <w:tcW w:w="389" w:type="pct"/>
            <w:vAlign w:val="center"/>
          </w:tcPr>
          <w:p w14:paraId="069F46D6" w14:textId="6A06FDD9"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校级</w:t>
            </w:r>
          </w:p>
        </w:tc>
        <w:tc>
          <w:tcPr>
            <w:tcW w:w="667" w:type="pct"/>
            <w:vAlign w:val="center"/>
          </w:tcPr>
          <w:p w14:paraId="276D322C" w14:textId="294563C5"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1</w:t>
            </w:r>
          </w:p>
        </w:tc>
        <w:tc>
          <w:tcPr>
            <w:tcW w:w="887" w:type="pct"/>
            <w:vAlign w:val="center"/>
          </w:tcPr>
          <w:p w14:paraId="232A7ED4" w14:textId="716C79D8" w:rsidR="006D1659" w:rsidRDefault="006D1659" w:rsidP="006D1659">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022</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2021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12</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31</w:t>
            </w:r>
          </w:p>
        </w:tc>
      </w:tr>
      <w:tr w:rsidR="00707F43" w:rsidRPr="009152AC" w14:paraId="33E0799F" w14:textId="77777777" w:rsidTr="006D1659">
        <w:trPr>
          <w:trHeight w:val="490"/>
          <w:jc w:val="center"/>
        </w:trPr>
        <w:tc>
          <w:tcPr>
            <w:tcW w:w="2130" w:type="pct"/>
            <w:vAlign w:val="center"/>
          </w:tcPr>
          <w:p w14:paraId="7FBBE6D2" w14:textId="5D21B5D8" w:rsidR="00707F43" w:rsidRPr="006D1659" w:rsidRDefault="00707F43" w:rsidP="00707F43">
            <w:pPr>
              <w:tabs>
                <w:tab w:val="left" w:pos="0"/>
              </w:tabs>
              <w:rPr>
                <w:rFonts w:ascii="Times New Roman" w:eastAsia="等线" w:hAnsi="Times New Roman" w:cs="Times New Roman"/>
                <w:color w:val="000000"/>
                <w:szCs w:val="21"/>
              </w:rPr>
            </w:pPr>
            <w:r w:rsidRPr="00707F43">
              <w:rPr>
                <w:rFonts w:ascii="Times New Roman" w:eastAsia="等线" w:hAnsi="Times New Roman" w:cs="Times New Roman" w:hint="eastAsia"/>
                <w:color w:val="000000"/>
                <w:szCs w:val="21"/>
              </w:rPr>
              <w:t>来华留学生英文课程建设</w:t>
            </w:r>
            <w:r>
              <w:rPr>
                <w:rFonts w:ascii="Times New Roman" w:eastAsia="等线" w:hAnsi="Times New Roman" w:cs="Times New Roman" w:hint="eastAsia"/>
                <w:color w:val="000000"/>
                <w:szCs w:val="21"/>
              </w:rPr>
              <w:t>项目：</w:t>
            </w:r>
            <w:r w:rsidRPr="00707F43">
              <w:rPr>
                <w:rFonts w:ascii="Times New Roman" w:eastAsia="等线" w:hAnsi="Times New Roman" w:cs="Times New Roman"/>
                <w:color w:val="000000"/>
                <w:szCs w:val="21"/>
              </w:rPr>
              <w:t>The Fractionation Mechanism and Geological Application of Metal Stable Isotopes</w:t>
            </w:r>
          </w:p>
        </w:tc>
        <w:tc>
          <w:tcPr>
            <w:tcW w:w="927" w:type="pct"/>
            <w:vAlign w:val="center"/>
          </w:tcPr>
          <w:p w14:paraId="66930E95" w14:textId="48B9730E" w:rsidR="00707F43" w:rsidRPr="006D1659" w:rsidRDefault="00707F43" w:rsidP="00707F43">
            <w:pPr>
              <w:tabs>
                <w:tab w:val="left" w:pos="0"/>
              </w:tabs>
              <w:jc w:val="center"/>
              <w:rPr>
                <w:rFonts w:ascii="Times New Roman" w:eastAsia="等线" w:hAnsi="Times New Roman" w:cs="Times New Roman"/>
                <w:color w:val="000000"/>
                <w:szCs w:val="21"/>
              </w:rPr>
            </w:pPr>
            <w:r w:rsidRPr="006D1659">
              <w:rPr>
                <w:rFonts w:ascii="Times New Roman" w:eastAsia="等线" w:hAnsi="Times New Roman" w:cs="Times New Roman" w:hint="eastAsia"/>
                <w:color w:val="000000"/>
                <w:szCs w:val="21"/>
              </w:rPr>
              <w:t>中国地质大学（北京）</w:t>
            </w:r>
          </w:p>
        </w:tc>
        <w:tc>
          <w:tcPr>
            <w:tcW w:w="389" w:type="pct"/>
            <w:vAlign w:val="center"/>
          </w:tcPr>
          <w:p w14:paraId="32A3538E" w14:textId="0D7FCA7D" w:rsidR="00707F43" w:rsidRDefault="00707F43" w:rsidP="00707F43">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校级</w:t>
            </w:r>
          </w:p>
        </w:tc>
        <w:tc>
          <w:tcPr>
            <w:tcW w:w="667" w:type="pct"/>
            <w:vAlign w:val="center"/>
          </w:tcPr>
          <w:p w14:paraId="3EC937DE" w14:textId="491199F3" w:rsidR="00707F43" w:rsidRDefault="00707F43" w:rsidP="00707F43">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0</w:t>
            </w:r>
            <w:r>
              <w:rPr>
                <w:rFonts w:ascii="Times New Roman" w:eastAsia="等线" w:hAnsi="Times New Roman" w:cs="Times New Roman"/>
                <w:color w:val="000000"/>
                <w:szCs w:val="21"/>
              </w:rPr>
              <w:t>.3</w:t>
            </w:r>
          </w:p>
        </w:tc>
        <w:tc>
          <w:tcPr>
            <w:tcW w:w="887" w:type="pct"/>
            <w:vAlign w:val="center"/>
          </w:tcPr>
          <w:p w14:paraId="48710BDA" w14:textId="0497A8C5" w:rsidR="00707F43" w:rsidRDefault="00707F43" w:rsidP="00707F43">
            <w:pPr>
              <w:tabs>
                <w:tab w:val="left" w:pos="0"/>
              </w:tabs>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021/11/15-2022.05.31</w:t>
            </w:r>
          </w:p>
        </w:tc>
      </w:tr>
    </w:tbl>
    <w:p w14:paraId="1B3AC37D"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注：1、获奖级别包括国家级、省部级、厅局级、校级、其它，中央高校基本科研业务费项目归属“校级”；2、起止时间按照yyyy/mm-yyyy/mm的格式填写。</w:t>
      </w:r>
    </w:p>
    <w:p w14:paraId="386A485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（四）代表性论文（限填10项）</w:t>
      </w:r>
    </w:p>
    <w:tbl>
      <w:tblPr>
        <w:tblW w:w="12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9"/>
        <w:gridCol w:w="3950"/>
        <w:gridCol w:w="1288"/>
        <w:gridCol w:w="716"/>
        <w:gridCol w:w="860"/>
        <w:gridCol w:w="715"/>
        <w:gridCol w:w="819"/>
        <w:gridCol w:w="899"/>
      </w:tblGrid>
      <w:tr w:rsidR="009152AC" w:rsidRPr="009152AC" w14:paraId="31F6E726" w14:textId="77777777" w:rsidTr="0048702A">
        <w:trPr>
          <w:trHeight w:val="489"/>
          <w:jc w:val="center"/>
        </w:trPr>
        <w:tc>
          <w:tcPr>
            <w:tcW w:w="3589" w:type="dxa"/>
            <w:tcBorders>
              <w:right w:val="single" w:sz="4" w:space="0" w:color="auto"/>
            </w:tcBorders>
            <w:vAlign w:val="center"/>
          </w:tcPr>
          <w:p w14:paraId="6066C2DE"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全部作者（通讯作者标“*”）</w:t>
            </w:r>
          </w:p>
        </w:tc>
        <w:tc>
          <w:tcPr>
            <w:tcW w:w="3950" w:type="dxa"/>
            <w:tcBorders>
              <w:right w:val="single" w:sz="4" w:space="0" w:color="auto"/>
            </w:tcBorders>
            <w:vAlign w:val="center"/>
          </w:tcPr>
          <w:p w14:paraId="614EA97F"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论文题目</w:t>
            </w:r>
          </w:p>
        </w:tc>
        <w:tc>
          <w:tcPr>
            <w:tcW w:w="1288" w:type="dxa"/>
            <w:tcBorders>
              <w:right w:val="single" w:sz="4" w:space="0" w:color="auto"/>
            </w:tcBorders>
            <w:vAlign w:val="center"/>
          </w:tcPr>
          <w:p w14:paraId="21C947BA"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刊物名称</w:t>
            </w:r>
          </w:p>
        </w:tc>
        <w:tc>
          <w:tcPr>
            <w:tcW w:w="716" w:type="dxa"/>
            <w:tcBorders>
              <w:right w:val="single" w:sz="4" w:space="0" w:color="auto"/>
            </w:tcBorders>
            <w:vAlign w:val="center"/>
          </w:tcPr>
          <w:p w14:paraId="41D17533"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发表时间</w:t>
            </w:r>
          </w:p>
        </w:tc>
        <w:tc>
          <w:tcPr>
            <w:tcW w:w="860" w:type="dxa"/>
            <w:tcBorders>
              <w:right w:val="single" w:sz="4" w:space="0" w:color="auto"/>
            </w:tcBorders>
            <w:vAlign w:val="center"/>
          </w:tcPr>
          <w:p w14:paraId="1B89FC12"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卷期</w:t>
            </w:r>
          </w:p>
          <w:p w14:paraId="17981083"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页码</w:t>
            </w:r>
          </w:p>
        </w:tc>
        <w:tc>
          <w:tcPr>
            <w:tcW w:w="715" w:type="dxa"/>
            <w:tcBorders>
              <w:right w:val="single" w:sz="4" w:space="0" w:color="auto"/>
            </w:tcBorders>
            <w:vAlign w:val="center"/>
          </w:tcPr>
          <w:p w14:paraId="3FBE407D"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收录类别</w:t>
            </w:r>
          </w:p>
        </w:tc>
        <w:tc>
          <w:tcPr>
            <w:tcW w:w="819" w:type="dxa"/>
            <w:tcBorders>
              <w:right w:val="single" w:sz="4" w:space="0" w:color="auto"/>
            </w:tcBorders>
            <w:vAlign w:val="center"/>
          </w:tcPr>
          <w:p w14:paraId="00BCDF85"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影响因子</w:t>
            </w:r>
          </w:p>
        </w:tc>
        <w:tc>
          <w:tcPr>
            <w:tcW w:w="899" w:type="dxa"/>
            <w:tcBorders>
              <w:right w:val="single" w:sz="4" w:space="0" w:color="auto"/>
            </w:tcBorders>
            <w:vAlign w:val="center"/>
          </w:tcPr>
          <w:p w14:paraId="68D79834"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备注</w:t>
            </w:r>
          </w:p>
        </w:tc>
      </w:tr>
      <w:tr w:rsidR="009152AC" w:rsidRPr="009152AC" w14:paraId="59DD8122" w14:textId="77777777" w:rsidTr="0048702A">
        <w:trPr>
          <w:trHeight w:val="489"/>
          <w:jc w:val="center"/>
        </w:trPr>
        <w:tc>
          <w:tcPr>
            <w:tcW w:w="3589" w:type="dxa"/>
            <w:tcBorders>
              <w:right w:val="single" w:sz="4" w:space="0" w:color="auto"/>
            </w:tcBorders>
            <w:vAlign w:val="center"/>
          </w:tcPr>
          <w:p w14:paraId="680E5D17" w14:textId="63788D48"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hAnsi="Times New Roman" w:cs="Times New Roman"/>
                <w:b/>
                <w:bCs/>
                <w:szCs w:val="21"/>
              </w:rPr>
              <w:t xml:space="preserve">Wang, D*., </w:t>
            </w:r>
            <w:r w:rsidRPr="0067369B">
              <w:rPr>
                <w:rFonts w:ascii="Times New Roman" w:hAnsi="Times New Roman" w:cs="Times New Roman"/>
                <w:szCs w:val="21"/>
              </w:rPr>
              <w:t>Mathur, R., Zheng, Y., Wu, H., Lv, Y., Zhang, G., Ren, H., &amp; Li, Y.</w:t>
            </w:r>
          </w:p>
        </w:tc>
        <w:tc>
          <w:tcPr>
            <w:tcW w:w="3950" w:type="dxa"/>
            <w:tcBorders>
              <w:right w:val="single" w:sz="4" w:space="0" w:color="auto"/>
            </w:tcBorders>
            <w:vAlign w:val="center"/>
          </w:tcPr>
          <w:p w14:paraId="0A1635B8" w14:textId="0301FACF"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 xml:space="preserve">Constraints on ore-forming fluid evolution and guidance for ore exploration in the </w:t>
            </w:r>
            <w:r w:rsidRPr="0067369B">
              <w:rPr>
                <w:rFonts w:ascii="Times New Roman" w:eastAsia="等线" w:hAnsi="Times New Roman" w:cs="Times New Roman"/>
                <w:color w:val="000000"/>
                <w:szCs w:val="21"/>
              </w:rPr>
              <w:lastRenderedPageBreak/>
              <w:t>Zhaxikang Sb–Pb–Zn–Ag deposit in southern Tibet: insights from silver isotope fractionation of galena.</w:t>
            </w:r>
          </w:p>
        </w:tc>
        <w:tc>
          <w:tcPr>
            <w:tcW w:w="1288" w:type="dxa"/>
            <w:tcBorders>
              <w:right w:val="single" w:sz="4" w:space="0" w:color="auto"/>
            </w:tcBorders>
            <w:vAlign w:val="center"/>
          </w:tcPr>
          <w:p w14:paraId="111778B6" w14:textId="0E91BAC7"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lastRenderedPageBreak/>
              <w:t>Mineralium Deposita</w:t>
            </w:r>
          </w:p>
        </w:tc>
        <w:tc>
          <w:tcPr>
            <w:tcW w:w="716" w:type="dxa"/>
            <w:tcBorders>
              <w:right w:val="single" w:sz="4" w:space="0" w:color="auto"/>
            </w:tcBorders>
            <w:vAlign w:val="center"/>
          </w:tcPr>
          <w:p w14:paraId="4C7E9FAE" w14:textId="15A2F375"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2022/01</w:t>
            </w:r>
          </w:p>
        </w:tc>
        <w:tc>
          <w:tcPr>
            <w:tcW w:w="860" w:type="dxa"/>
            <w:tcBorders>
              <w:right w:val="single" w:sz="4" w:space="0" w:color="auto"/>
            </w:tcBorders>
            <w:vAlign w:val="center"/>
          </w:tcPr>
          <w:p w14:paraId="30C0AD94" w14:textId="3C40D3D5"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57: 701–</w:t>
            </w:r>
            <w:r w:rsidRPr="0067369B">
              <w:rPr>
                <w:rFonts w:ascii="Times New Roman" w:eastAsia="等线" w:hAnsi="Times New Roman" w:cs="Times New Roman"/>
                <w:color w:val="000000"/>
                <w:szCs w:val="21"/>
              </w:rPr>
              <w:lastRenderedPageBreak/>
              <w:t>724</w:t>
            </w:r>
          </w:p>
        </w:tc>
        <w:tc>
          <w:tcPr>
            <w:tcW w:w="715" w:type="dxa"/>
            <w:tcBorders>
              <w:right w:val="single" w:sz="4" w:space="0" w:color="auto"/>
            </w:tcBorders>
            <w:vAlign w:val="center"/>
          </w:tcPr>
          <w:p w14:paraId="6ACFD8A9" w14:textId="674230B4"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lastRenderedPageBreak/>
              <w:t>SCI</w:t>
            </w:r>
          </w:p>
        </w:tc>
        <w:tc>
          <w:tcPr>
            <w:tcW w:w="819" w:type="dxa"/>
            <w:tcBorders>
              <w:right w:val="single" w:sz="4" w:space="0" w:color="auto"/>
            </w:tcBorders>
            <w:vAlign w:val="center"/>
          </w:tcPr>
          <w:p w14:paraId="42B7B9B0" w14:textId="2D76311D"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5.206</w:t>
            </w:r>
          </w:p>
        </w:tc>
        <w:tc>
          <w:tcPr>
            <w:tcW w:w="899" w:type="dxa"/>
            <w:tcBorders>
              <w:right w:val="single" w:sz="4" w:space="0" w:color="auto"/>
            </w:tcBorders>
            <w:vAlign w:val="center"/>
          </w:tcPr>
          <w:p w14:paraId="1D5B7D2A" w14:textId="77777777" w:rsidR="009152AC" w:rsidRPr="009152AC" w:rsidRDefault="009152AC" w:rsidP="0067369B">
            <w:pPr>
              <w:tabs>
                <w:tab w:val="left" w:pos="0"/>
              </w:tabs>
              <w:rPr>
                <w:rFonts w:ascii="Times New Roman" w:eastAsia="等线" w:hAnsi="Times New Roman" w:cs="Times New Roman"/>
                <w:color w:val="000000"/>
                <w:szCs w:val="21"/>
              </w:rPr>
            </w:pPr>
          </w:p>
        </w:tc>
      </w:tr>
      <w:tr w:rsidR="009152AC" w:rsidRPr="009152AC" w14:paraId="675BA39E" w14:textId="77777777" w:rsidTr="0048702A">
        <w:trPr>
          <w:trHeight w:val="489"/>
          <w:jc w:val="center"/>
        </w:trPr>
        <w:tc>
          <w:tcPr>
            <w:tcW w:w="3589" w:type="dxa"/>
            <w:tcBorders>
              <w:right w:val="single" w:sz="4" w:space="0" w:color="auto"/>
            </w:tcBorders>
            <w:vAlign w:val="center"/>
          </w:tcPr>
          <w:p w14:paraId="21AFDD21" w14:textId="32578AE7"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hAnsi="Times New Roman" w:cs="Times New Roman"/>
                <w:b/>
                <w:bCs/>
                <w:szCs w:val="21"/>
              </w:rPr>
              <w:t xml:space="preserve">Wang, D*., </w:t>
            </w:r>
            <w:r w:rsidRPr="0067369B">
              <w:rPr>
                <w:rFonts w:ascii="Times New Roman" w:hAnsi="Times New Roman" w:cs="Times New Roman"/>
                <w:szCs w:val="21"/>
              </w:rPr>
              <w:t>Mathur, R., Zheng, Y., Qiu, K., &amp; Wu, H.</w:t>
            </w:r>
          </w:p>
        </w:tc>
        <w:tc>
          <w:tcPr>
            <w:tcW w:w="3950" w:type="dxa"/>
            <w:tcBorders>
              <w:right w:val="single" w:sz="4" w:space="0" w:color="auto"/>
            </w:tcBorders>
            <w:vAlign w:val="center"/>
          </w:tcPr>
          <w:p w14:paraId="72C3046A" w14:textId="17C80B23"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Redox-controlled antimony isotope fractionation in the epithermal system: New insights from a multiple metal stable isotopic combination study of the Zhaxikang Sb–Pb–Zn–Ag deposit in Southern Tibet.</w:t>
            </w:r>
          </w:p>
        </w:tc>
        <w:tc>
          <w:tcPr>
            <w:tcW w:w="1288" w:type="dxa"/>
            <w:tcBorders>
              <w:right w:val="single" w:sz="4" w:space="0" w:color="auto"/>
            </w:tcBorders>
            <w:vAlign w:val="center"/>
          </w:tcPr>
          <w:p w14:paraId="3E8D5703" w14:textId="4214A443"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Chemical Geology</w:t>
            </w:r>
          </w:p>
        </w:tc>
        <w:tc>
          <w:tcPr>
            <w:tcW w:w="716" w:type="dxa"/>
            <w:tcBorders>
              <w:right w:val="single" w:sz="4" w:space="0" w:color="auto"/>
            </w:tcBorders>
            <w:vAlign w:val="center"/>
          </w:tcPr>
          <w:p w14:paraId="4F4FD559" w14:textId="7210945D"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2021/09</w:t>
            </w:r>
          </w:p>
        </w:tc>
        <w:tc>
          <w:tcPr>
            <w:tcW w:w="860" w:type="dxa"/>
            <w:tcBorders>
              <w:right w:val="single" w:sz="4" w:space="0" w:color="auto"/>
            </w:tcBorders>
            <w:vAlign w:val="center"/>
          </w:tcPr>
          <w:p w14:paraId="44B88735" w14:textId="3D417824"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584: 120541</w:t>
            </w:r>
          </w:p>
        </w:tc>
        <w:tc>
          <w:tcPr>
            <w:tcW w:w="715" w:type="dxa"/>
            <w:tcBorders>
              <w:right w:val="single" w:sz="4" w:space="0" w:color="auto"/>
            </w:tcBorders>
            <w:vAlign w:val="center"/>
          </w:tcPr>
          <w:p w14:paraId="7627C7DB" w14:textId="1B105AB3"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SCI</w:t>
            </w:r>
          </w:p>
        </w:tc>
        <w:tc>
          <w:tcPr>
            <w:tcW w:w="819" w:type="dxa"/>
            <w:tcBorders>
              <w:right w:val="single" w:sz="4" w:space="0" w:color="auto"/>
            </w:tcBorders>
            <w:vAlign w:val="center"/>
          </w:tcPr>
          <w:p w14:paraId="6F2B00F6" w14:textId="7F1EFD86"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4.685</w:t>
            </w:r>
          </w:p>
        </w:tc>
        <w:tc>
          <w:tcPr>
            <w:tcW w:w="899" w:type="dxa"/>
            <w:tcBorders>
              <w:right w:val="single" w:sz="4" w:space="0" w:color="auto"/>
            </w:tcBorders>
            <w:vAlign w:val="center"/>
          </w:tcPr>
          <w:p w14:paraId="5FD0C67D" w14:textId="77777777" w:rsidR="009152AC" w:rsidRPr="009152AC" w:rsidRDefault="009152AC" w:rsidP="0067369B">
            <w:pPr>
              <w:tabs>
                <w:tab w:val="left" w:pos="0"/>
              </w:tabs>
              <w:rPr>
                <w:rFonts w:ascii="Times New Roman" w:eastAsia="等线" w:hAnsi="Times New Roman" w:cs="Times New Roman"/>
                <w:color w:val="000000"/>
                <w:szCs w:val="21"/>
              </w:rPr>
            </w:pPr>
          </w:p>
        </w:tc>
      </w:tr>
      <w:tr w:rsidR="009152AC" w:rsidRPr="009152AC" w14:paraId="52648F4E" w14:textId="77777777" w:rsidTr="0048702A">
        <w:trPr>
          <w:trHeight w:val="489"/>
          <w:jc w:val="center"/>
        </w:trPr>
        <w:tc>
          <w:tcPr>
            <w:tcW w:w="3589" w:type="dxa"/>
            <w:tcBorders>
              <w:right w:val="single" w:sz="4" w:space="0" w:color="auto"/>
            </w:tcBorders>
            <w:vAlign w:val="center"/>
          </w:tcPr>
          <w:p w14:paraId="41A0C80E" w14:textId="6907429C"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hAnsi="Times New Roman" w:cs="Times New Roman"/>
                <w:b/>
                <w:bCs/>
                <w:szCs w:val="21"/>
              </w:rPr>
              <w:t>Wang, D</w:t>
            </w:r>
            <w:r>
              <w:rPr>
                <w:rFonts w:ascii="Times New Roman" w:hAnsi="Times New Roman" w:cs="Times New Roman" w:hint="eastAsia"/>
                <w:b/>
                <w:bCs/>
                <w:szCs w:val="21"/>
              </w:rPr>
              <w:t>*</w:t>
            </w:r>
            <w:r w:rsidRPr="0067369B">
              <w:rPr>
                <w:rFonts w:ascii="Times New Roman" w:hAnsi="Times New Roman" w:cs="Times New Roman"/>
                <w:b/>
                <w:bCs/>
                <w:szCs w:val="21"/>
              </w:rPr>
              <w:t>.,</w:t>
            </w:r>
            <w:r w:rsidRPr="0067369B">
              <w:rPr>
                <w:rFonts w:ascii="Times New Roman" w:hAnsi="Times New Roman" w:cs="Times New Roman"/>
                <w:szCs w:val="21"/>
              </w:rPr>
              <w:t xml:space="preserve"> Zheng, Y.Y</w:t>
            </w:r>
            <w:r>
              <w:rPr>
                <w:rFonts w:ascii="Times New Roman" w:hAnsi="Times New Roman" w:cs="Times New Roman" w:hint="eastAsia"/>
                <w:szCs w:val="21"/>
              </w:rPr>
              <w:t>*</w:t>
            </w:r>
            <w:r w:rsidRPr="0067369B">
              <w:rPr>
                <w:rFonts w:ascii="Times New Roman" w:hAnsi="Times New Roman" w:cs="Times New Roman"/>
                <w:szCs w:val="21"/>
              </w:rPr>
              <w:t>., Mathur, R., Qiu, K.F., Wu, H.J., Ren, H., Wang, E.R., Li, Y.J., Yi, J.Z.</w:t>
            </w:r>
          </w:p>
        </w:tc>
        <w:tc>
          <w:tcPr>
            <w:tcW w:w="3950" w:type="dxa"/>
            <w:tcBorders>
              <w:right w:val="single" w:sz="4" w:space="0" w:color="auto"/>
            </w:tcBorders>
            <w:vAlign w:val="center"/>
          </w:tcPr>
          <w:p w14:paraId="50278AE4" w14:textId="54950BE6"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Zinc and Cadmium Isotopic Constraints on Ore Formation and Mineral Exploration in Epithermal System: A Reconnaissance Study at the Keyue and Zhaxikang Sb–Pb–Zn–Ag deposits in Southern Tibet.</w:t>
            </w:r>
          </w:p>
        </w:tc>
        <w:tc>
          <w:tcPr>
            <w:tcW w:w="1288" w:type="dxa"/>
            <w:tcBorders>
              <w:right w:val="single" w:sz="4" w:space="0" w:color="auto"/>
            </w:tcBorders>
            <w:vAlign w:val="center"/>
          </w:tcPr>
          <w:p w14:paraId="18082373" w14:textId="4DB81C76"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Ore Geology Reviews</w:t>
            </w:r>
          </w:p>
        </w:tc>
        <w:tc>
          <w:tcPr>
            <w:tcW w:w="716" w:type="dxa"/>
            <w:tcBorders>
              <w:right w:val="single" w:sz="4" w:space="0" w:color="auto"/>
            </w:tcBorders>
            <w:vAlign w:val="center"/>
          </w:tcPr>
          <w:p w14:paraId="0B44A55C" w14:textId="63970FB9"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2021/11</w:t>
            </w:r>
          </w:p>
        </w:tc>
        <w:tc>
          <w:tcPr>
            <w:tcW w:w="860" w:type="dxa"/>
            <w:tcBorders>
              <w:right w:val="single" w:sz="4" w:space="0" w:color="auto"/>
            </w:tcBorders>
            <w:vAlign w:val="center"/>
          </w:tcPr>
          <w:p w14:paraId="63885ED6" w14:textId="26DCBAEA"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139PB: 104594</w:t>
            </w:r>
          </w:p>
        </w:tc>
        <w:tc>
          <w:tcPr>
            <w:tcW w:w="715" w:type="dxa"/>
            <w:tcBorders>
              <w:right w:val="single" w:sz="4" w:space="0" w:color="auto"/>
            </w:tcBorders>
            <w:vAlign w:val="center"/>
          </w:tcPr>
          <w:p w14:paraId="01AB1C3A" w14:textId="194B0B4F"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SCI</w:t>
            </w:r>
          </w:p>
        </w:tc>
        <w:tc>
          <w:tcPr>
            <w:tcW w:w="819" w:type="dxa"/>
            <w:tcBorders>
              <w:right w:val="single" w:sz="4" w:space="0" w:color="auto"/>
            </w:tcBorders>
            <w:vAlign w:val="center"/>
          </w:tcPr>
          <w:p w14:paraId="1C668070" w14:textId="1C2990C4" w:rsidR="009152AC" w:rsidRPr="009152AC" w:rsidRDefault="0067369B" w:rsidP="0067369B">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3.714</w:t>
            </w:r>
          </w:p>
        </w:tc>
        <w:tc>
          <w:tcPr>
            <w:tcW w:w="899" w:type="dxa"/>
            <w:tcBorders>
              <w:right w:val="single" w:sz="4" w:space="0" w:color="auto"/>
            </w:tcBorders>
            <w:vAlign w:val="center"/>
          </w:tcPr>
          <w:p w14:paraId="235A1857" w14:textId="77777777" w:rsidR="009152AC" w:rsidRPr="009152AC" w:rsidRDefault="009152AC" w:rsidP="0067369B">
            <w:pPr>
              <w:tabs>
                <w:tab w:val="left" w:pos="0"/>
              </w:tabs>
              <w:rPr>
                <w:rFonts w:ascii="Times New Roman" w:eastAsia="等线" w:hAnsi="Times New Roman" w:cs="Times New Roman"/>
                <w:color w:val="000000"/>
                <w:szCs w:val="21"/>
              </w:rPr>
            </w:pPr>
          </w:p>
        </w:tc>
      </w:tr>
      <w:tr w:rsidR="002D7412" w:rsidRPr="009152AC" w14:paraId="222EF538" w14:textId="77777777" w:rsidTr="0048702A">
        <w:trPr>
          <w:trHeight w:val="489"/>
          <w:jc w:val="center"/>
        </w:trPr>
        <w:tc>
          <w:tcPr>
            <w:tcW w:w="3589" w:type="dxa"/>
            <w:tcBorders>
              <w:right w:val="single" w:sz="4" w:space="0" w:color="auto"/>
            </w:tcBorders>
            <w:vAlign w:val="center"/>
          </w:tcPr>
          <w:p w14:paraId="76DA8B09" w14:textId="7FD96222" w:rsidR="002D7412" w:rsidRPr="00D179DD" w:rsidRDefault="002D7412" w:rsidP="002D7412">
            <w:pPr>
              <w:tabs>
                <w:tab w:val="left" w:pos="0"/>
              </w:tabs>
              <w:rPr>
                <w:rFonts w:ascii="Times New Roman" w:eastAsia="等线" w:hAnsi="Times New Roman" w:cs="Times New Roman"/>
                <w:color w:val="000000"/>
                <w:szCs w:val="21"/>
              </w:rPr>
            </w:pPr>
            <w:r w:rsidRPr="00D179DD">
              <w:rPr>
                <w:rFonts w:ascii="Times New Roman" w:hAnsi="Times New Roman" w:cs="Times New Roman"/>
                <w:b/>
                <w:bCs/>
                <w:szCs w:val="21"/>
              </w:rPr>
              <w:t>Wang, D.,</w:t>
            </w:r>
            <w:r w:rsidRPr="00D179DD">
              <w:rPr>
                <w:rFonts w:ascii="Times New Roman" w:hAnsi="Times New Roman" w:cs="Times New Roman"/>
                <w:szCs w:val="21"/>
              </w:rPr>
              <w:t xml:space="preserve"> Zheng, Y.Y*., Mathur, R., Yu, M.</w:t>
            </w:r>
          </w:p>
        </w:tc>
        <w:tc>
          <w:tcPr>
            <w:tcW w:w="3950" w:type="dxa"/>
            <w:tcBorders>
              <w:right w:val="single" w:sz="4" w:space="0" w:color="auto"/>
            </w:tcBorders>
            <w:vAlign w:val="center"/>
          </w:tcPr>
          <w:p w14:paraId="3914C118" w14:textId="3A6F41C3" w:rsidR="002D7412" w:rsidRPr="009152AC" w:rsidRDefault="002D7412" w:rsidP="002D7412">
            <w:pPr>
              <w:tabs>
                <w:tab w:val="left" w:pos="0"/>
              </w:tabs>
              <w:rPr>
                <w:rFonts w:ascii="Times New Roman" w:eastAsia="等线" w:hAnsi="Times New Roman" w:cs="Times New Roman"/>
                <w:color w:val="000000"/>
                <w:szCs w:val="21"/>
              </w:rPr>
            </w:pPr>
            <w:r w:rsidRPr="002D7412">
              <w:rPr>
                <w:rFonts w:ascii="Times New Roman" w:eastAsia="等线" w:hAnsi="Times New Roman" w:cs="Times New Roman"/>
                <w:color w:val="000000"/>
                <w:szCs w:val="21"/>
              </w:rPr>
              <w:t>Fractionation of Cadmium isotope caused by vapor-liquid partitioning in hydrothermal ore-forming system: A case study of the Zhaxikang Sb–Pb–Zn–Ag deposit in Southern Tibet.</w:t>
            </w:r>
          </w:p>
        </w:tc>
        <w:tc>
          <w:tcPr>
            <w:tcW w:w="1288" w:type="dxa"/>
            <w:tcBorders>
              <w:right w:val="single" w:sz="4" w:space="0" w:color="auto"/>
            </w:tcBorders>
            <w:vAlign w:val="center"/>
          </w:tcPr>
          <w:p w14:paraId="6C40940D" w14:textId="6A2F6687" w:rsidR="002D7412" w:rsidRPr="009152AC" w:rsidRDefault="002D7412" w:rsidP="002D7412">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Ore Geology Reviews</w:t>
            </w:r>
          </w:p>
        </w:tc>
        <w:tc>
          <w:tcPr>
            <w:tcW w:w="716" w:type="dxa"/>
            <w:tcBorders>
              <w:right w:val="single" w:sz="4" w:space="0" w:color="auto"/>
            </w:tcBorders>
            <w:vAlign w:val="center"/>
          </w:tcPr>
          <w:p w14:paraId="047CAADE" w14:textId="2387285C" w:rsidR="002D7412" w:rsidRPr="009152AC" w:rsidRDefault="002D7412" w:rsidP="002D7412">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202</w:t>
            </w:r>
            <w:r w:rsidR="00D179DD">
              <w:rPr>
                <w:rFonts w:ascii="Times New Roman" w:eastAsia="等线" w:hAnsi="Times New Roman" w:cs="Times New Roman"/>
                <w:color w:val="000000"/>
                <w:szCs w:val="21"/>
              </w:rPr>
              <w:t>0</w:t>
            </w:r>
            <w:r w:rsidRPr="0067369B">
              <w:rPr>
                <w:rFonts w:ascii="Times New Roman" w:eastAsia="等线" w:hAnsi="Times New Roman" w:cs="Times New Roman"/>
                <w:color w:val="000000"/>
                <w:szCs w:val="21"/>
              </w:rPr>
              <w:t>/</w:t>
            </w:r>
            <w:r w:rsidR="00D179DD">
              <w:rPr>
                <w:rFonts w:ascii="Times New Roman" w:eastAsia="等线" w:hAnsi="Times New Roman" w:cs="Times New Roman"/>
                <w:color w:val="000000"/>
                <w:szCs w:val="21"/>
              </w:rPr>
              <w:t>06</w:t>
            </w:r>
          </w:p>
        </w:tc>
        <w:tc>
          <w:tcPr>
            <w:tcW w:w="860" w:type="dxa"/>
            <w:tcBorders>
              <w:right w:val="single" w:sz="4" w:space="0" w:color="auto"/>
            </w:tcBorders>
            <w:vAlign w:val="center"/>
          </w:tcPr>
          <w:p w14:paraId="3DB3A8BE" w14:textId="6715943B" w:rsidR="002D7412" w:rsidRPr="009152AC"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119: 103400</w:t>
            </w:r>
          </w:p>
        </w:tc>
        <w:tc>
          <w:tcPr>
            <w:tcW w:w="715" w:type="dxa"/>
            <w:tcBorders>
              <w:right w:val="single" w:sz="4" w:space="0" w:color="auto"/>
            </w:tcBorders>
            <w:vAlign w:val="center"/>
          </w:tcPr>
          <w:p w14:paraId="305D4D4D" w14:textId="4F7EB421" w:rsidR="002D7412" w:rsidRPr="009152AC" w:rsidRDefault="002D7412" w:rsidP="002D7412">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SCI</w:t>
            </w:r>
          </w:p>
        </w:tc>
        <w:tc>
          <w:tcPr>
            <w:tcW w:w="819" w:type="dxa"/>
            <w:tcBorders>
              <w:right w:val="single" w:sz="4" w:space="0" w:color="auto"/>
            </w:tcBorders>
            <w:vAlign w:val="center"/>
          </w:tcPr>
          <w:p w14:paraId="066B595E" w14:textId="4AD12D21" w:rsidR="002D7412" w:rsidRPr="009152AC" w:rsidRDefault="002D7412" w:rsidP="002D7412">
            <w:pPr>
              <w:tabs>
                <w:tab w:val="left" w:pos="0"/>
              </w:tabs>
              <w:rPr>
                <w:rFonts w:ascii="Times New Roman" w:eastAsia="等线" w:hAnsi="Times New Roman" w:cs="Times New Roman"/>
                <w:color w:val="000000"/>
                <w:szCs w:val="21"/>
              </w:rPr>
            </w:pPr>
            <w:r w:rsidRPr="0067369B">
              <w:rPr>
                <w:rFonts w:ascii="Times New Roman" w:eastAsia="等线" w:hAnsi="Times New Roman" w:cs="Times New Roman"/>
                <w:color w:val="000000"/>
                <w:szCs w:val="21"/>
              </w:rPr>
              <w:t>3.714</w:t>
            </w:r>
          </w:p>
        </w:tc>
        <w:tc>
          <w:tcPr>
            <w:tcW w:w="899" w:type="dxa"/>
            <w:tcBorders>
              <w:right w:val="single" w:sz="4" w:space="0" w:color="auto"/>
            </w:tcBorders>
            <w:vAlign w:val="center"/>
          </w:tcPr>
          <w:p w14:paraId="5F502F2F" w14:textId="77777777" w:rsidR="002D7412" w:rsidRPr="009152AC" w:rsidRDefault="002D7412" w:rsidP="002D7412">
            <w:pPr>
              <w:tabs>
                <w:tab w:val="left" w:pos="0"/>
              </w:tabs>
              <w:rPr>
                <w:rFonts w:ascii="Times New Roman" w:eastAsia="等线" w:hAnsi="Times New Roman" w:cs="Times New Roman"/>
                <w:color w:val="000000"/>
                <w:szCs w:val="21"/>
              </w:rPr>
            </w:pPr>
          </w:p>
        </w:tc>
      </w:tr>
      <w:tr w:rsidR="002D7412" w:rsidRPr="009152AC" w14:paraId="62FA50F9" w14:textId="77777777" w:rsidTr="0048702A">
        <w:trPr>
          <w:trHeight w:val="489"/>
          <w:jc w:val="center"/>
        </w:trPr>
        <w:tc>
          <w:tcPr>
            <w:tcW w:w="3589" w:type="dxa"/>
            <w:tcBorders>
              <w:right w:val="single" w:sz="4" w:space="0" w:color="auto"/>
            </w:tcBorders>
            <w:vAlign w:val="center"/>
          </w:tcPr>
          <w:p w14:paraId="7E822255" w14:textId="37E6E971" w:rsidR="002D7412" w:rsidRPr="00D179DD" w:rsidRDefault="00D179DD" w:rsidP="002D7412">
            <w:pPr>
              <w:tabs>
                <w:tab w:val="left" w:pos="0"/>
              </w:tabs>
              <w:rPr>
                <w:rFonts w:ascii="Times New Roman" w:eastAsia="等线" w:hAnsi="Times New Roman" w:cs="Times New Roman"/>
                <w:color w:val="000000"/>
                <w:szCs w:val="21"/>
              </w:rPr>
            </w:pPr>
            <w:r w:rsidRPr="00D179DD">
              <w:rPr>
                <w:rFonts w:ascii="Times New Roman" w:hAnsi="Times New Roman" w:cs="Times New Roman"/>
                <w:b/>
                <w:bCs/>
                <w:szCs w:val="21"/>
              </w:rPr>
              <w:t>Wang, D.,</w:t>
            </w:r>
            <w:r w:rsidRPr="00D179DD">
              <w:rPr>
                <w:rFonts w:ascii="Times New Roman" w:hAnsi="Times New Roman" w:cs="Times New Roman"/>
                <w:szCs w:val="21"/>
              </w:rPr>
              <w:t xml:space="preserve"> Zheng, Y</w:t>
            </w:r>
            <w:r w:rsidRPr="00D179DD">
              <w:rPr>
                <w:rFonts w:ascii="Times New Roman" w:hAnsi="Times New Roman" w:cs="Times New Roman"/>
                <w:szCs w:val="21"/>
              </w:rPr>
              <w:t>*</w:t>
            </w:r>
            <w:r w:rsidRPr="00D179DD">
              <w:rPr>
                <w:rFonts w:ascii="Times New Roman" w:hAnsi="Times New Roman" w:cs="Times New Roman"/>
                <w:szCs w:val="21"/>
              </w:rPr>
              <w:t>., Zhang, J., Wu, S., Zhang, S., Yu, M., &amp; Qu, F.</w:t>
            </w:r>
          </w:p>
        </w:tc>
        <w:tc>
          <w:tcPr>
            <w:tcW w:w="3950" w:type="dxa"/>
            <w:tcBorders>
              <w:right w:val="single" w:sz="4" w:space="0" w:color="auto"/>
            </w:tcBorders>
            <w:vAlign w:val="center"/>
          </w:tcPr>
          <w:p w14:paraId="616C1189" w14:textId="797B84AF" w:rsidR="002D7412" w:rsidRPr="009152AC" w:rsidRDefault="00D179DD"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color w:val="000000"/>
                <w:szCs w:val="21"/>
              </w:rPr>
              <w:t>T</w:t>
            </w:r>
            <w:r w:rsidRPr="00D179DD">
              <w:rPr>
                <w:rFonts w:ascii="Times New Roman" w:eastAsia="等线" w:hAnsi="Times New Roman" w:cs="Times New Roman"/>
                <w:color w:val="000000"/>
                <w:szCs w:val="21"/>
              </w:rPr>
              <w:t>he Sr–He–Ar isotopic and elemental evidence constraints on the ore genesis of the Zhaxikang Sb–Pb–Zn–Ag deposit in southern Tibet.</w:t>
            </w:r>
          </w:p>
        </w:tc>
        <w:tc>
          <w:tcPr>
            <w:tcW w:w="1288" w:type="dxa"/>
            <w:tcBorders>
              <w:right w:val="single" w:sz="4" w:space="0" w:color="auto"/>
            </w:tcBorders>
            <w:vAlign w:val="center"/>
          </w:tcPr>
          <w:p w14:paraId="09E99BF3" w14:textId="48137B34" w:rsidR="002D7412" w:rsidRPr="00D179DD"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Geological Journal</w:t>
            </w:r>
          </w:p>
        </w:tc>
        <w:tc>
          <w:tcPr>
            <w:tcW w:w="716" w:type="dxa"/>
            <w:tcBorders>
              <w:right w:val="single" w:sz="4" w:space="0" w:color="auto"/>
            </w:tcBorders>
            <w:vAlign w:val="center"/>
          </w:tcPr>
          <w:p w14:paraId="62107152" w14:textId="7C7A51B2" w:rsidR="002D7412" w:rsidRPr="009152AC" w:rsidRDefault="00D179DD"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020</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07</w:t>
            </w:r>
          </w:p>
        </w:tc>
        <w:tc>
          <w:tcPr>
            <w:tcW w:w="860" w:type="dxa"/>
            <w:tcBorders>
              <w:right w:val="single" w:sz="4" w:space="0" w:color="auto"/>
            </w:tcBorders>
            <w:vAlign w:val="center"/>
          </w:tcPr>
          <w:p w14:paraId="2BD851E6" w14:textId="315DCB9E" w:rsidR="002D7412" w:rsidRPr="009152AC"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55: 2631–2645</w:t>
            </w:r>
          </w:p>
        </w:tc>
        <w:tc>
          <w:tcPr>
            <w:tcW w:w="715" w:type="dxa"/>
            <w:tcBorders>
              <w:right w:val="single" w:sz="4" w:space="0" w:color="auto"/>
            </w:tcBorders>
            <w:vAlign w:val="center"/>
          </w:tcPr>
          <w:p w14:paraId="24CAA8BE" w14:textId="419571BA" w:rsidR="002D7412" w:rsidRPr="009152AC" w:rsidRDefault="00D179DD"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S</w:t>
            </w:r>
            <w:r>
              <w:rPr>
                <w:rFonts w:ascii="Times New Roman" w:eastAsia="等线" w:hAnsi="Times New Roman" w:cs="Times New Roman"/>
                <w:color w:val="000000"/>
                <w:szCs w:val="21"/>
              </w:rPr>
              <w:t>CI</w:t>
            </w:r>
          </w:p>
        </w:tc>
        <w:tc>
          <w:tcPr>
            <w:tcW w:w="819" w:type="dxa"/>
            <w:tcBorders>
              <w:right w:val="single" w:sz="4" w:space="0" w:color="auto"/>
            </w:tcBorders>
            <w:vAlign w:val="center"/>
          </w:tcPr>
          <w:p w14:paraId="0DB83FBE" w14:textId="7B5A3FCA" w:rsidR="002D7412" w:rsidRPr="009152AC" w:rsidRDefault="00D179DD"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.128</w:t>
            </w:r>
          </w:p>
        </w:tc>
        <w:tc>
          <w:tcPr>
            <w:tcW w:w="899" w:type="dxa"/>
            <w:tcBorders>
              <w:right w:val="single" w:sz="4" w:space="0" w:color="auto"/>
            </w:tcBorders>
            <w:vAlign w:val="center"/>
          </w:tcPr>
          <w:p w14:paraId="707210C5" w14:textId="77777777" w:rsidR="002D7412" w:rsidRPr="009152AC" w:rsidRDefault="002D7412" w:rsidP="002D7412">
            <w:pPr>
              <w:tabs>
                <w:tab w:val="left" w:pos="0"/>
              </w:tabs>
              <w:rPr>
                <w:rFonts w:ascii="Times New Roman" w:eastAsia="等线" w:hAnsi="Times New Roman" w:cs="Times New Roman"/>
                <w:color w:val="000000"/>
                <w:szCs w:val="21"/>
              </w:rPr>
            </w:pPr>
          </w:p>
        </w:tc>
      </w:tr>
      <w:tr w:rsidR="00D179DD" w:rsidRPr="009152AC" w14:paraId="497E0272" w14:textId="77777777" w:rsidTr="0048702A">
        <w:trPr>
          <w:trHeight w:val="489"/>
          <w:jc w:val="center"/>
        </w:trPr>
        <w:tc>
          <w:tcPr>
            <w:tcW w:w="3589" w:type="dxa"/>
            <w:tcBorders>
              <w:right w:val="single" w:sz="4" w:space="0" w:color="auto"/>
            </w:tcBorders>
            <w:vAlign w:val="center"/>
          </w:tcPr>
          <w:p w14:paraId="68407D30" w14:textId="3B4EB313" w:rsidR="00D179DD" w:rsidRPr="00D179DD" w:rsidRDefault="00D179DD" w:rsidP="002D7412">
            <w:pPr>
              <w:tabs>
                <w:tab w:val="left" w:pos="0"/>
              </w:tabs>
              <w:rPr>
                <w:rFonts w:ascii="Times New Roman" w:hAnsi="Times New Roman" w:cs="Times New Roman"/>
                <w:b/>
                <w:bCs/>
                <w:szCs w:val="21"/>
              </w:rPr>
            </w:pPr>
            <w:r w:rsidRPr="00D179DD">
              <w:rPr>
                <w:rFonts w:ascii="Times New Roman" w:hAnsi="Times New Roman" w:cs="Times New Roman"/>
                <w:b/>
                <w:bCs/>
                <w:szCs w:val="21"/>
              </w:rPr>
              <w:t xml:space="preserve">Wang, D., </w:t>
            </w:r>
            <w:r w:rsidRPr="00D179DD">
              <w:rPr>
                <w:rFonts w:ascii="Times New Roman" w:hAnsi="Times New Roman" w:cs="Times New Roman"/>
                <w:szCs w:val="21"/>
              </w:rPr>
              <w:t>Zheng, Y.Y</w:t>
            </w:r>
            <w:r w:rsidRPr="00D179DD">
              <w:rPr>
                <w:rFonts w:ascii="Times New Roman" w:hAnsi="Times New Roman" w:cs="Times New Roman"/>
                <w:szCs w:val="21"/>
              </w:rPr>
              <w:t>*</w:t>
            </w:r>
            <w:r w:rsidRPr="00D179DD">
              <w:rPr>
                <w:rFonts w:ascii="Times New Roman" w:hAnsi="Times New Roman" w:cs="Times New Roman"/>
                <w:szCs w:val="21"/>
              </w:rPr>
              <w:t>., Mathur, R., Huan R</w:t>
            </w:r>
          </w:p>
        </w:tc>
        <w:tc>
          <w:tcPr>
            <w:tcW w:w="3950" w:type="dxa"/>
            <w:tcBorders>
              <w:right w:val="single" w:sz="4" w:space="0" w:color="auto"/>
            </w:tcBorders>
            <w:vAlign w:val="center"/>
          </w:tcPr>
          <w:p w14:paraId="0D0F98D8" w14:textId="5ED307D7" w:rsidR="00D179DD"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Sulfur isotopic characteristics of the Zhaxikang Sb–Pb–Zn–Ag deposit in southern Tibet.</w:t>
            </w:r>
          </w:p>
        </w:tc>
        <w:tc>
          <w:tcPr>
            <w:tcW w:w="1288" w:type="dxa"/>
            <w:tcBorders>
              <w:right w:val="single" w:sz="4" w:space="0" w:color="auto"/>
            </w:tcBorders>
            <w:vAlign w:val="center"/>
          </w:tcPr>
          <w:p w14:paraId="2A675A5B" w14:textId="550F4ABE" w:rsidR="00D179DD" w:rsidRPr="00D179DD"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Australian Journal of Earth Sciences</w:t>
            </w:r>
          </w:p>
        </w:tc>
        <w:tc>
          <w:tcPr>
            <w:tcW w:w="716" w:type="dxa"/>
            <w:tcBorders>
              <w:right w:val="single" w:sz="4" w:space="0" w:color="auto"/>
            </w:tcBorders>
            <w:vAlign w:val="center"/>
          </w:tcPr>
          <w:p w14:paraId="5A021E43" w14:textId="31FF5CFB" w:rsidR="00D179DD" w:rsidRDefault="00D179DD"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04</w:t>
            </w:r>
          </w:p>
        </w:tc>
        <w:tc>
          <w:tcPr>
            <w:tcW w:w="860" w:type="dxa"/>
            <w:tcBorders>
              <w:right w:val="single" w:sz="4" w:space="0" w:color="auto"/>
            </w:tcBorders>
            <w:vAlign w:val="center"/>
          </w:tcPr>
          <w:p w14:paraId="1E4FDBF0" w14:textId="1D0805F0" w:rsidR="00D179DD" w:rsidRPr="00D179DD" w:rsidRDefault="00D179DD" w:rsidP="002D7412">
            <w:pPr>
              <w:tabs>
                <w:tab w:val="left" w:pos="0"/>
              </w:tabs>
              <w:rPr>
                <w:rFonts w:ascii="Times New Roman" w:eastAsia="等线" w:hAnsi="Times New Roman" w:cs="Times New Roman"/>
                <w:color w:val="000000"/>
                <w:szCs w:val="21"/>
              </w:rPr>
            </w:pPr>
            <w:r w:rsidRPr="00D179DD">
              <w:rPr>
                <w:rFonts w:ascii="Times New Roman" w:eastAsia="等线" w:hAnsi="Times New Roman" w:cs="Times New Roman"/>
                <w:color w:val="000000"/>
                <w:szCs w:val="21"/>
              </w:rPr>
              <w:t>68: 120-130</w:t>
            </w:r>
          </w:p>
        </w:tc>
        <w:tc>
          <w:tcPr>
            <w:tcW w:w="715" w:type="dxa"/>
            <w:tcBorders>
              <w:right w:val="single" w:sz="4" w:space="0" w:color="auto"/>
            </w:tcBorders>
            <w:vAlign w:val="center"/>
          </w:tcPr>
          <w:p w14:paraId="78B559BB" w14:textId="494C6624" w:rsidR="00D179DD" w:rsidRDefault="00D179DD"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S</w:t>
            </w:r>
            <w:r>
              <w:rPr>
                <w:rFonts w:ascii="Times New Roman" w:eastAsia="等线" w:hAnsi="Times New Roman" w:cs="Times New Roman"/>
                <w:color w:val="000000"/>
                <w:szCs w:val="21"/>
              </w:rPr>
              <w:t>CI</w:t>
            </w:r>
          </w:p>
        </w:tc>
        <w:tc>
          <w:tcPr>
            <w:tcW w:w="819" w:type="dxa"/>
            <w:tcBorders>
              <w:right w:val="single" w:sz="4" w:space="0" w:color="auto"/>
            </w:tcBorders>
            <w:vAlign w:val="center"/>
          </w:tcPr>
          <w:p w14:paraId="60404914" w14:textId="4DBCD36F" w:rsidR="00D179DD" w:rsidRDefault="00D179DD"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1</w:t>
            </w:r>
            <w:r>
              <w:rPr>
                <w:rFonts w:ascii="Times New Roman" w:eastAsia="等线" w:hAnsi="Times New Roman" w:cs="Times New Roman"/>
                <w:color w:val="000000"/>
                <w:szCs w:val="21"/>
              </w:rPr>
              <w:t>.360</w:t>
            </w:r>
          </w:p>
        </w:tc>
        <w:tc>
          <w:tcPr>
            <w:tcW w:w="899" w:type="dxa"/>
            <w:tcBorders>
              <w:right w:val="single" w:sz="4" w:space="0" w:color="auto"/>
            </w:tcBorders>
            <w:vAlign w:val="center"/>
          </w:tcPr>
          <w:p w14:paraId="1D405EB5" w14:textId="77777777" w:rsidR="00D179DD" w:rsidRPr="009152AC" w:rsidRDefault="00D179DD" w:rsidP="002D7412">
            <w:pPr>
              <w:tabs>
                <w:tab w:val="left" w:pos="0"/>
              </w:tabs>
              <w:rPr>
                <w:rFonts w:ascii="Times New Roman" w:eastAsia="等线" w:hAnsi="Times New Roman" w:cs="Times New Roman"/>
                <w:color w:val="000000"/>
                <w:szCs w:val="21"/>
              </w:rPr>
            </w:pPr>
          </w:p>
        </w:tc>
      </w:tr>
      <w:tr w:rsidR="00BE1E6F" w:rsidRPr="009152AC" w14:paraId="353F3148" w14:textId="77777777" w:rsidTr="0048702A">
        <w:trPr>
          <w:trHeight w:val="489"/>
          <w:jc w:val="center"/>
        </w:trPr>
        <w:tc>
          <w:tcPr>
            <w:tcW w:w="3589" w:type="dxa"/>
            <w:tcBorders>
              <w:right w:val="single" w:sz="4" w:space="0" w:color="auto"/>
            </w:tcBorders>
            <w:vAlign w:val="center"/>
          </w:tcPr>
          <w:p w14:paraId="292A5B93" w14:textId="113924F0" w:rsidR="00BE1E6F" w:rsidRPr="00D179DD" w:rsidRDefault="00BB3C5B" w:rsidP="002D7412">
            <w:pPr>
              <w:tabs>
                <w:tab w:val="left" w:pos="0"/>
              </w:tabs>
              <w:rPr>
                <w:rFonts w:ascii="Times New Roman" w:hAnsi="Times New Roman" w:cs="Times New Roman"/>
                <w:b/>
                <w:bCs/>
                <w:szCs w:val="21"/>
              </w:rPr>
            </w:pPr>
            <w:r w:rsidRPr="00AD55CE">
              <w:rPr>
                <w:rFonts w:hint="eastAsia"/>
                <w:b/>
                <w:szCs w:val="21"/>
              </w:rPr>
              <w:t>王达</w:t>
            </w:r>
            <w:r>
              <w:rPr>
                <w:rFonts w:hint="eastAsia"/>
                <w:b/>
                <w:szCs w:val="21"/>
              </w:rPr>
              <w:t>*</w:t>
            </w:r>
            <w:r w:rsidRPr="00AD55CE">
              <w:rPr>
                <w:rFonts w:hint="eastAsia"/>
                <w:b/>
                <w:szCs w:val="21"/>
              </w:rPr>
              <w:t>,</w:t>
            </w:r>
            <w:r w:rsidRPr="00AD55CE">
              <w:rPr>
                <w:b/>
                <w:szCs w:val="21"/>
              </w:rPr>
              <w:t xml:space="preserve"> </w:t>
            </w:r>
            <w:r w:rsidRPr="00AD55CE">
              <w:rPr>
                <w:rFonts w:hint="eastAsia"/>
                <w:bCs/>
                <w:szCs w:val="21"/>
              </w:rPr>
              <w:t>Ry</w:t>
            </w:r>
            <w:r w:rsidRPr="00AD55CE">
              <w:rPr>
                <w:bCs/>
                <w:szCs w:val="21"/>
              </w:rPr>
              <w:t xml:space="preserve">an Mathur, </w:t>
            </w:r>
            <w:r w:rsidRPr="00AD55CE">
              <w:rPr>
                <w:rFonts w:hint="eastAsia"/>
                <w:bCs/>
                <w:szCs w:val="21"/>
              </w:rPr>
              <w:t>吴洪杰,</w:t>
            </w:r>
            <w:r w:rsidRPr="00AD55CE">
              <w:rPr>
                <w:bCs/>
                <w:szCs w:val="21"/>
              </w:rPr>
              <w:t xml:space="preserve"> </w:t>
            </w:r>
            <w:r w:rsidRPr="00AD55CE">
              <w:rPr>
                <w:rFonts w:hint="eastAsia"/>
                <w:bCs/>
                <w:szCs w:val="21"/>
              </w:rPr>
              <w:t>任欢</w:t>
            </w:r>
            <w:r>
              <w:rPr>
                <w:rFonts w:hint="eastAsia"/>
                <w:bCs/>
                <w:szCs w:val="21"/>
              </w:rPr>
              <w:t>，</w:t>
            </w:r>
            <w:bookmarkStart w:id="2" w:name="_Hlk36295946"/>
            <w:r>
              <w:rPr>
                <w:rFonts w:hint="eastAsia"/>
                <w:bCs/>
                <w:szCs w:val="21"/>
              </w:rPr>
              <w:t>倪金海</w:t>
            </w:r>
            <w:bookmarkEnd w:id="2"/>
            <w:r w:rsidRPr="00AD55CE">
              <w:rPr>
                <w:rFonts w:hint="eastAsia"/>
                <w:bCs/>
                <w:szCs w:val="21"/>
              </w:rPr>
              <w:t>.</w:t>
            </w:r>
          </w:p>
        </w:tc>
        <w:tc>
          <w:tcPr>
            <w:tcW w:w="3950" w:type="dxa"/>
            <w:tcBorders>
              <w:right w:val="single" w:sz="4" w:space="0" w:color="auto"/>
            </w:tcBorders>
            <w:vAlign w:val="center"/>
          </w:tcPr>
          <w:p w14:paraId="5907E4A0" w14:textId="312BFD34" w:rsidR="00BE1E6F" w:rsidRPr="00D179DD" w:rsidRDefault="00BB3C5B" w:rsidP="002D7412">
            <w:pPr>
              <w:tabs>
                <w:tab w:val="left" w:pos="0"/>
              </w:tabs>
              <w:rPr>
                <w:rFonts w:ascii="Times New Roman" w:eastAsia="等线" w:hAnsi="Times New Roman" w:cs="Times New Roman"/>
                <w:color w:val="000000"/>
                <w:szCs w:val="21"/>
              </w:rPr>
            </w:pPr>
            <w:r w:rsidRPr="00BB3C5B">
              <w:rPr>
                <w:rFonts w:ascii="Times New Roman" w:eastAsia="等线" w:hAnsi="Times New Roman" w:cs="Times New Roman"/>
                <w:color w:val="000000"/>
                <w:szCs w:val="21"/>
              </w:rPr>
              <w:t>Fe-Cu-Zn</w:t>
            </w:r>
            <w:r w:rsidRPr="00BB3C5B">
              <w:rPr>
                <w:rFonts w:ascii="Times New Roman" w:eastAsia="等线" w:hAnsi="Times New Roman" w:cs="Times New Roman"/>
                <w:color w:val="000000"/>
                <w:szCs w:val="21"/>
              </w:rPr>
              <w:t>同位素在矿床学和找矿勘查中的应用</w:t>
            </w:r>
          </w:p>
        </w:tc>
        <w:tc>
          <w:tcPr>
            <w:tcW w:w="1288" w:type="dxa"/>
            <w:tcBorders>
              <w:right w:val="single" w:sz="4" w:space="0" w:color="auto"/>
            </w:tcBorders>
            <w:vAlign w:val="center"/>
          </w:tcPr>
          <w:p w14:paraId="1EDAC03E" w14:textId="7F9D7A52" w:rsidR="00BE1E6F" w:rsidRPr="00D179DD" w:rsidRDefault="00BB3C5B"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岩石学报</w:t>
            </w:r>
          </w:p>
        </w:tc>
        <w:tc>
          <w:tcPr>
            <w:tcW w:w="716" w:type="dxa"/>
            <w:tcBorders>
              <w:right w:val="single" w:sz="4" w:space="0" w:color="auto"/>
            </w:tcBorders>
            <w:vAlign w:val="center"/>
          </w:tcPr>
          <w:p w14:paraId="490DD680" w14:textId="493E4772" w:rsidR="00BE1E6F"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020</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07</w:t>
            </w:r>
          </w:p>
        </w:tc>
        <w:tc>
          <w:tcPr>
            <w:tcW w:w="860" w:type="dxa"/>
            <w:tcBorders>
              <w:right w:val="single" w:sz="4" w:space="0" w:color="auto"/>
            </w:tcBorders>
            <w:vAlign w:val="center"/>
          </w:tcPr>
          <w:p w14:paraId="32EACD62" w14:textId="1E00BAFF" w:rsidR="00BE1E6F" w:rsidRPr="00D179DD" w:rsidRDefault="00BB3C5B" w:rsidP="002D7412">
            <w:pPr>
              <w:tabs>
                <w:tab w:val="left" w:pos="0"/>
              </w:tabs>
              <w:rPr>
                <w:rFonts w:ascii="Times New Roman" w:eastAsia="等线" w:hAnsi="Times New Roman" w:cs="Times New Roman"/>
                <w:color w:val="000000"/>
                <w:szCs w:val="21"/>
              </w:rPr>
            </w:pPr>
            <w:r w:rsidRPr="00BB3C5B">
              <w:rPr>
                <w:rFonts w:ascii="Times New Roman" w:eastAsia="等线" w:hAnsi="Times New Roman" w:cs="Times New Roman"/>
                <w:color w:val="000000"/>
                <w:szCs w:val="21"/>
              </w:rPr>
              <w:t>36(6): 1684–</w:t>
            </w:r>
            <w:r w:rsidRPr="00BB3C5B">
              <w:rPr>
                <w:rFonts w:ascii="Times New Roman" w:eastAsia="等线" w:hAnsi="Times New Roman" w:cs="Times New Roman"/>
                <w:color w:val="000000"/>
                <w:szCs w:val="21"/>
              </w:rPr>
              <w:lastRenderedPageBreak/>
              <w:t>1704</w:t>
            </w:r>
          </w:p>
        </w:tc>
        <w:tc>
          <w:tcPr>
            <w:tcW w:w="715" w:type="dxa"/>
            <w:tcBorders>
              <w:right w:val="single" w:sz="4" w:space="0" w:color="auto"/>
            </w:tcBorders>
            <w:vAlign w:val="center"/>
          </w:tcPr>
          <w:p w14:paraId="74D5FD1E" w14:textId="5AD3BB0D" w:rsidR="00BE1E6F"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color w:val="000000"/>
                <w:szCs w:val="21"/>
              </w:rPr>
              <w:lastRenderedPageBreak/>
              <w:t>SCI</w:t>
            </w:r>
          </w:p>
        </w:tc>
        <w:tc>
          <w:tcPr>
            <w:tcW w:w="819" w:type="dxa"/>
            <w:tcBorders>
              <w:right w:val="single" w:sz="4" w:space="0" w:color="auto"/>
            </w:tcBorders>
            <w:vAlign w:val="center"/>
          </w:tcPr>
          <w:p w14:paraId="505C63E7" w14:textId="771AF68E" w:rsidR="00BE1E6F"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1</w:t>
            </w:r>
            <w:r>
              <w:rPr>
                <w:rFonts w:ascii="Times New Roman" w:eastAsia="等线" w:hAnsi="Times New Roman" w:cs="Times New Roman"/>
                <w:color w:val="000000"/>
                <w:szCs w:val="21"/>
              </w:rPr>
              <w:t>.468</w:t>
            </w:r>
          </w:p>
        </w:tc>
        <w:tc>
          <w:tcPr>
            <w:tcW w:w="899" w:type="dxa"/>
            <w:tcBorders>
              <w:right w:val="single" w:sz="4" w:space="0" w:color="auto"/>
            </w:tcBorders>
            <w:vAlign w:val="center"/>
          </w:tcPr>
          <w:p w14:paraId="03718670" w14:textId="77777777" w:rsidR="00BE1E6F" w:rsidRPr="009152AC" w:rsidRDefault="00BE1E6F" w:rsidP="002D7412">
            <w:pPr>
              <w:tabs>
                <w:tab w:val="left" w:pos="0"/>
              </w:tabs>
              <w:rPr>
                <w:rFonts w:ascii="Times New Roman" w:eastAsia="等线" w:hAnsi="Times New Roman" w:cs="Times New Roman"/>
                <w:color w:val="000000"/>
                <w:szCs w:val="21"/>
              </w:rPr>
            </w:pPr>
          </w:p>
        </w:tc>
      </w:tr>
      <w:tr w:rsidR="00BB3C5B" w:rsidRPr="009152AC" w14:paraId="2C2D4213" w14:textId="77777777" w:rsidTr="0048702A">
        <w:trPr>
          <w:trHeight w:val="489"/>
          <w:jc w:val="center"/>
        </w:trPr>
        <w:tc>
          <w:tcPr>
            <w:tcW w:w="3589" w:type="dxa"/>
            <w:tcBorders>
              <w:right w:val="single" w:sz="4" w:space="0" w:color="auto"/>
            </w:tcBorders>
            <w:vAlign w:val="center"/>
          </w:tcPr>
          <w:p w14:paraId="2A749C68" w14:textId="111577E9" w:rsidR="00BB3C5B" w:rsidRPr="00AD55CE" w:rsidRDefault="00BB3C5B" w:rsidP="002D7412">
            <w:pPr>
              <w:tabs>
                <w:tab w:val="left" w:pos="0"/>
              </w:tabs>
              <w:rPr>
                <w:rFonts w:hint="eastAsia"/>
                <w:b/>
                <w:szCs w:val="21"/>
              </w:rPr>
            </w:pPr>
            <w:r>
              <w:rPr>
                <w:rFonts w:hint="eastAsia"/>
                <w:b/>
                <w:szCs w:val="21"/>
              </w:rPr>
              <w:t>王达</w:t>
            </w:r>
            <w:r>
              <w:rPr>
                <w:rFonts w:hint="eastAsia"/>
                <w:b/>
                <w:szCs w:val="21"/>
              </w:rPr>
              <w:t>*</w:t>
            </w:r>
            <w:r w:rsidRPr="00393B2A">
              <w:rPr>
                <w:rFonts w:hint="eastAsia"/>
                <w:b/>
                <w:szCs w:val="21"/>
              </w:rPr>
              <w:t xml:space="preserve">, </w:t>
            </w:r>
            <w:r w:rsidRPr="00393B2A">
              <w:rPr>
                <w:rFonts w:hint="eastAsia"/>
                <w:bCs/>
                <w:szCs w:val="21"/>
              </w:rPr>
              <w:t xml:space="preserve">&amp; </w:t>
            </w:r>
            <w:r>
              <w:rPr>
                <w:rFonts w:hint="eastAsia"/>
                <w:bCs/>
                <w:szCs w:val="21"/>
              </w:rPr>
              <w:t>邱昆峰</w:t>
            </w:r>
            <w:r w:rsidRPr="00393B2A">
              <w:rPr>
                <w:rFonts w:hint="eastAsia"/>
                <w:bCs/>
                <w:szCs w:val="21"/>
              </w:rPr>
              <w:t>.</w:t>
            </w:r>
          </w:p>
        </w:tc>
        <w:tc>
          <w:tcPr>
            <w:tcW w:w="3950" w:type="dxa"/>
            <w:tcBorders>
              <w:right w:val="single" w:sz="4" w:space="0" w:color="auto"/>
            </w:tcBorders>
            <w:vAlign w:val="center"/>
          </w:tcPr>
          <w:p w14:paraId="56A11AF2" w14:textId="75E61B16" w:rsidR="00BB3C5B" w:rsidRPr="00BB3C5B" w:rsidRDefault="00BB3C5B" w:rsidP="002D7412">
            <w:pPr>
              <w:tabs>
                <w:tab w:val="left" w:pos="0"/>
              </w:tabs>
              <w:rPr>
                <w:rFonts w:ascii="Times New Roman" w:eastAsia="等线" w:hAnsi="Times New Roman" w:cs="Times New Roman"/>
                <w:color w:val="000000"/>
                <w:szCs w:val="21"/>
              </w:rPr>
            </w:pPr>
            <w:r w:rsidRPr="00BB3C5B">
              <w:rPr>
                <w:rFonts w:ascii="Times New Roman" w:eastAsia="等线" w:hAnsi="Times New Roman" w:cs="Times New Roman" w:hint="eastAsia"/>
                <w:color w:val="000000"/>
                <w:szCs w:val="21"/>
              </w:rPr>
              <w:t>来华留学生“金属稳定同位素分馏机制及地质应用”英文课程建设探索与实践</w:t>
            </w:r>
            <w:r w:rsidRPr="00BB3C5B">
              <w:rPr>
                <w:rFonts w:ascii="Times New Roman" w:eastAsia="等线" w:hAnsi="Times New Roman" w:cs="Times New Roman"/>
                <w:color w:val="000000"/>
                <w:szCs w:val="21"/>
              </w:rPr>
              <w:t>.</w:t>
            </w:r>
          </w:p>
        </w:tc>
        <w:tc>
          <w:tcPr>
            <w:tcW w:w="1288" w:type="dxa"/>
            <w:tcBorders>
              <w:right w:val="single" w:sz="4" w:space="0" w:color="auto"/>
            </w:tcBorders>
            <w:vAlign w:val="center"/>
          </w:tcPr>
          <w:p w14:paraId="7D939598" w14:textId="706CC6BE"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中国地质教育</w:t>
            </w:r>
          </w:p>
        </w:tc>
        <w:tc>
          <w:tcPr>
            <w:tcW w:w="716" w:type="dxa"/>
            <w:tcBorders>
              <w:right w:val="single" w:sz="4" w:space="0" w:color="auto"/>
            </w:tcBorders>
            <w:vAlign w:val="center"/>
          </w:tcPr>
          <w:p w14:paraId="21DEE6B3" w14:textId="417E5F5F"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022</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12</w:t>
            </w:r>
          </w:p>
        </w:tc>
        <w:tc>
          <w:tcPr>
            <w:tcW w:w="860" w:type="dxa"/>
            <w:tcBorders>
              <w:right w:val="single" w:sz="4" w:space="0" w:color="auto"/>
            </w:tcBorders>
            <w:vAlign w:val="center"/>
          </w:tcPr>
          <w:p w14:paraId="7F452BE1" w14:textId="64CDBAE6" w:rsidR="00BB3C5B" w:rsidRPr="00BB3C5B" w:rsidRDefault="00BB3C5B" w:rsidP="002D7412">
            <w:pPr>
              <w:tabs>
                <w:tab w:val="left" w:pos="0"/>
              </w:tabs>
              <w:rPr>
                <w:rFonts w:ascii="Times New Roman" w:eastAsia="等线" w:hAnsi="Times New Roman" w:cs="Times New Roman"/>
                <w:color w:val="000000"/>
                <w:szCs w:val="21"/>
              </w:rPr>
            </w:pPr>
            <w:r w:rsidRPr="00BB3C5B">
              <w:rPr>
                <w:rFonts w:ascii="Times New Roman" w:eastAsia="等线" w:hAnsi="Times New Roman" w:cs="Times New Roman"/>
                <w:color w:val="000000"/>
                <w:szCs w:val="21"/>
              </w:rPr>
              <w:t>31(4): 38-43</w:t>
            </w:r>
          </w:p>
        </w:tc>
        <w:tc>
          <w:tcPr>
            <w:tcW w:w="715" w:type="dxa"/>
            <w:tcBorders>
              <w:right w:val="single" w:sz="4" w:space="0" w:color="auto"/>
            </w:tcBorders>
            <w:vAlign w:val="center"/>
          </w:tcPr>
          <w:p w14:paraId="1BB14230" w14:textId="4387FF1E" w:rsidR="00BB3C5B" w:rsidRDefault="00BB3C5B"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中文核心</w:t>
            </w:r>
          </w:p>
        </w:tc>
        <w:tc>
          <w:tcPr>
            <w:tcW w:w="819" w:type="dxa"/>
            <w:tcBorders>
              <w:right w:val="single" w:sz="4" w:space="0" w:color="auto"/>
            </w:tcBorders>
            <w:vAlign w:val="center"/>
          </w:tcPr>
          <w:p w14:paraId="7A44F131" w14:textId="09204533" w:rsidR="00BB3C5B" w:rsidRDefault="00133CC9"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0</w:t>
            </w:r>
            <w:r>
              <w:rPr>
                <w:rFonts w:ascii="Times New Roman" w:eastAsia="等线" w:hAnsi="Times New Roman" w:cs="Times New Roman"/>
                <w:color w:val="000000"/>
                <w:szCs w:val="21"/>
              </w:rPr>
              <w:t>.66</w:t>
            </w:r>
          </w:p>
        </w:tc>
        <w:tc>
          <w:tcPr>
            <w:tcW w:w="899" w:type="dxa"/>
            <w:tcBorders>
              <w:right w:val="single" w:sz="4" w:space="0" w:color="auto"/>
            </w:tcBorders>
            <w:vAlign w:val="center"/>
          </w:tcPr>
          <w:p w14:paraId="41E5E920" w14:textId="77777777" w:rsidR="00BB3C5B" w:rsidRPr="009152AC" w:rsidRDefault="00BB3C5B" w:rsidP="002D7412">
            <w:pPr>
              <w:tabs>
                <w:tab w:val="left" w:pos="0"/>
              </w:tabs>
              <w:rPr>
                <w:rFonts w:ascii="Times New Roman" w:eastAsia="等线" w:hAnsi="Times New Roman" w:cs="Times New Roman"/>
                <w:color w:val="000000"/>
                <w:szCs w:val="21"/>
              </w:rPr>
            </w:pPr>
          </w:p>
        </w:tc>
      </w:tr>
      <w:tr w:rsidR="00BB3C5B" w:rsidRPr="009152AC" w14:paraId="071DB38B" w14:textId="77777777" w:rsidTr="0048702A">
        <w:trPr>
          <w:trHeight w:val="489"/>
          <w:jc w:val="center"/>
        </w:trPr>
        <w:tc>
          <w:tcPr>
            <w:tcW w:w="3589" w:type="dxa"/>
            <w:tcBorders>
              <w:right w:val="single" w:sz="4" w:space="0" w:color="auto"/>
            </w:tcBorders>
            <w:vAlign w:val="center"/>
          </w:tcPr>
          <w:p w14:paraId="7D1CF8C5" w14:textId="21B7AE80" w:rsidR="00BB3C5B" w:rsidRDefault="00BB3C5B" w:rsidP="002D7412">
            <w:pPr>
              <w:tabs>
                <w:tab w:val="left" w:pos="0"/>
              </w:tabs>
              <w:rPr>
                <w:rFonts w:hint="eastAsia"/>
                <w:b/>
                <w:szCs w:val="21"/>
              </w:rPr>
            </w:pPr>
            <w:r w:rsidRPr="00393B2A">
              <w:rPr>
                <w:rFonts w:hint="eastAsia"/>
                <w:b/>
                <w:szCs w:val="21"/>
              </w:rPr>
              <w:t>王达</w:t>
            </w:r>
            <w:r>
              <w:rPr>
                <w:rFonts w:hint="eastAsia"/>
                <w:b/>
                <w:szCs w:val="21"/>
              </w:rPr>
              <w:t>*</w:t>
            </w:r>
            <w:r w:rsidRPr="00393B2A">
              <w:rPr>
                <w:rFonts w:hint="eastAsia"/>
                <w:b/>
                <w:szCs w:val="21"/>
              </w:rPr>
              <w:t xml:space="preserve">, </w:t>
            </w:r>
            <w:r w:rsidRPr="00393B2A">
              <w:rPr>
                <w:rFonts w:hint="eastAsia"/>
                <w:bCs/>
                <w:szCs w:val="21"/>
              </w:rPr>
              <w:t>&amp; 赵云.</w:t>
            </w:r>
          </w:p>
        </w:tc>
        <w:tc>
          <w:tcPr>
            <w:tcW w:w="3950" w:type="dxa"/>
            <w:tcBorders>
              <w:right w:val="single" w:sz="4" w:space="0" w:color="auto"/>
            </w:tcBorders>
            <w:vAlign w:val="center"/>
          </w:tcPr>
          <w:p w14:paraId="5B80A676" w14:textId="716EE76E" w:rsidR="00BB3C5B" w:rsidRPr="00BB3C5B" w:rsidRDefault="00BB3C5B" w:rsidP="002D7412">
            <w:pPr>
              <w:tabs>
                <w:tab w:val="left" w:pos="0"/>
              </w:tabs>
              <w:rPr>
                <w:rFonts w:ascii="Times New Roman" w:eastAsia="等线" w:hAnsi="Times New Roman" w:cs="Times New Roman" w:hint="eastAsia"/>
                <w:color w:val="000000"/>
                <w:szCs w:val="21"/>
              </w:rPr>
            </w:pPr>
            <w:r w:rsidRPr="00BB3C5B">
              <w:rPr>
                <w:rFonts w:ascii="Times New Roman" w:eastAsia="等线" w:hAnsi="Times New Roman" w:cs="Times New Roman" w:hint="eastAsia"/>
                <w:color w:val="000000"/>
                <w:szCs w:val="21"/>
              </w:rPr>
              <w:t>新时代地质教育根本任务与教学评价路径研究</w:t>
            </w:r>
            <w:r w:rsidRPr="00BB3C5B">
              <w:rPr>
                <w:rFonts w:ascii="Times New Roman" w:eastAsia="等线" w:hAnsi="Times New Roman" w:cs="Times New Roman"/>
                <w:color w:val="000000"/>
                <w:szCs w:val="21"/>
              </w:rPr>
              <w:t>.</w:t>
            </w:r>
          </w:p>
        </w:tc>
        <w:tc>
          <w:tcPr>
            <w:tcW w:w="1288" w:type="dxa"/>
            <w:tcBorders>
              <w:right w:val="single" w:sz="4" w:space="0" w:color="auto"/>
            </w:tcBorders>
            <w:vAlign w:val="center"/>
          </w:tcPr>
          <w:p w14:paraId="717ED14F" w14:textId="47FB2B9F"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进展：科学视界</w:t>
            </w:r>
          </w:p>
        </w:tc>
        <w:tc>
          <w:tcPr>
            <w:tcW w:w="716" w:type="dxa"/>
            <w:tcBorders>
              <w:right w:val="single" w:sz="4" w:space="0" w:color="auto"/>
            </w:tcBorders>
            <w:vAlign w:val="center"/>
          </w:tcPr>
          <w:p w14:paraId="2930B8BD" w14:textId="003CD28B"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10</w:t>
            </w:r>
          </w:p>
        </w:tc>
        <w:tc>
          <w:tcPr>
            <w:tcW w:w="860" w:type="dxa"/>
            <w:tcBorders>
              <w:right w:val="single" w:sz="4" w:space="0" w:color="auto"/>
            </w:tcBorders>
            <w:vAlign w:val="center"/>
          </w:tcPr>
          <w:p w14:paraId="4D2BFA02" w14:textId="4C4C6145" w:rsidR="00BB3C5B" w:rsidRPr="00BB3C5B" w:rsidRDefault="00BB3C5B" w:rsidP="002D7412">
            <w:pPr>
              <w:tabs>
                <w:tab w:val="left" w:pos="0"/>
              </w:tabs>
              <w:rPr>
                <w:rFonts w:ascii="Times New Roman" w:eastAsia="等线" w:hAnsi="Times New Roman" w:cs="Times New Roman"/>
                <w:color w:val="000000"/>
                <w:szCs w:val="21"/>
              </w:rPr>
            </w:pPr>
            <w:r w:rsidRPr="00BB3C5B">
              <w:rPr>
                <w:rFonts w:ascii="Times New Roman" w:eastAsia="等线" w:hAnsi="Times New Roman" w:cs="Times New Roman"/>
                <w:color w:val="000000"/>
                <w:szCs w:val="21"/>
              </w:rPr>
              <w:t>10: 22-23.</w:t>
            </w:r>
          </w:p>
        </w:tc>
        <w:tc>
          <w:tcPr>
            <w:tcW w:w="715" w:type="dxa"/>
            <w:tcBorders>
              <w:right w:val="single" w:sz="4" w:space="0" w:color="auto"/>
            </w:tcBorders>
            <w:vAlign w:val="center"/>
          </w:tcPr>
          <w:p w14:paraId="2B230647" w14:textId="360B5D2A" w:rsidR="00BB3C5B" w:rsidRDefault="00133CC9"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国家级</w:t>
            </w:r>
          </w:p>
        </w:tc>
        <w:tc>
          <w:tcPr>
            <w:tcW w:w="819" w:type="dxa"/>
            <w:tcBorders>
              <w:right w:val="single" w:sz="4" w:space="0" w:color="auto"/>
            </w:tcBorders>
            <w:vAlign w:val="center"/>
          </w:tcPr>
          <w:p w14:paraId="79B4ACAE" w14:textId="78426328" w:rsidR="00BB3C5B" w:rsidRDefault="00133CC9"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0</w:t>
            </w:r>
            <w:r>
              <w:rPr>
                <w:rFonts w:ascii="Times New Roman" w:eastAsia="等线" w:hAnsi="Times New Roman" w:cs="Times New Roman"/>
                <w:color w:val="000000"/>
                <w:szCs w:val="21"/>
              </w:rPr>
              <w:t>.32</w:t>
            </w:r>
          </w:p>
        </w:tc>
        <w:tc>
          <w:tcPr>
            <w:tcW w:w="899" w:type="dxa"/>
            <w:tcBorders>
              <w:right w:val="single" w:sz="4" w:space="0" w:color="auto"/>
            </w:tcBorders>
            <w:vAlign w:val="center"/>
          </w:tcPr>
          <w:p w14:paraId="235175B7" w14:textId="77777777" w:rsidR="00BB3C5B" w:rsidRPr="009152AC" w:rsidRDefault="00BB3C5B" w:rsidP="002D7412">
            <w:pPr>
              <w:tabs>
                <w:tab w:val="left" w:pos="0"/>
              </w:tabs>
              <w:rPr>
                <w:rFonts w:ascii="Times New Roman" w:eastAsia="等线" w:hAnsi="Times New Roman" w:cs="Times New Roman"/>
                <w:color w:val="000000"/>
                <w:szCs w:val="21"/>
              </w:rPr>
            </w:pPr>
          </w:p>
        </w:tc>
      </w:tr>
      <w:tr w:rsidR="00BB3C5B" w:rsidRPr="009152AC" w14:paraId="335B8234" w14:textId="77777777" w:rsidTr="0048702A">
        <w:trPr>
          <w:trHeight w:val="489"/>
          <w:jc w:val="center"/>
        </w:trPr>
        <w:tc>
          <w:tcPr>
            <w:tcW w:w="3589" w:type="dxa"/>
            <w:tcBorders>
              <w:right w:val="single" w:sz="4" w:space="0" w:color="auto"/>
            </w:tcBorders>
            <w:vAlign w:val="center"/>
          </w:tcPr>
          <w:p w14:paraId="2EDFB829" w14:textId="56C5BCBC" w:rsidR="00BB3C5B" w:rsidRPr="00393B2A" w:rsidRDefault="00BB3C5B" w:rsidP="002D7412">
            <w:pPr>
              <w:tabs>
                <w:tab w:val="left" w:pos="0"/>
              </w:tabs>
              <w:rPr>
                <w:rFonts w:hint="eastAsia"/>
                <w:b/>
                <w:szCs w:val="21"/>
              </w:rPr>
            </w:pPr>
            <w:r w:rsidRPr="00393B2A">
              <w:rPr>
                <w:rFonts w:hint="eastAsia"/>
                <w:b/>
                <w:szCs w:val="21"/>
              </w:rPr>
              <w:t>王达</w:t>
            </w:r>
            <w:r>
              <w:rPr>
                <w:rFonts w:hint="eastAsia"/>
                <w:b/>
                <w:szCs w:val="21"/>
              </w:rPr>
              <w:t>*</w:t>
            </w:r>
            <w:r w:rsidRPr="00393B2A">
              <w:rPr>
                <w:rFonts w:hint="eastAsia"/>
                <w:b/>
                <w:szCs w:val="21"/>
              </w:rPr>
              <w:t xml:space="preserve">, </w:t>
            </w:r>
            <w:r w:rsidRPr="00393B2A">
              <w:rPr>
                <w:rFonts w:hint="eastAsia"/>
                <w:bCs/>
                <w:szCs w:val="21"/>
              </w:rPr>
              <w:t>郑有业, &amp; 赵云.</w:t>
            </w:r>
          </w:p>
        </w:tc>
        <w:tc>
          <w:tcPr>
            <w:tcW w:w="3950" w:type="dxa"/>
            <w:tcBorders>
              <w:right w:val="single" w:sz="4" w:space="0" w:color="auto"/>
            </w:tcBorders>
            <w:vAlign w:val="center"/>
          </w:tcPr>
          <w:p w14:paraId="57A8CFFD" w14:textId="2B46D65D" w:rsidR="00BB3C5B" w:rsidRPr="00BB3C5B" w:rsidRDefault="00BB3C5B" w:rsidP="002D7412">
            <w:pPr>
              <w:tabs>
                <w:tab w:val="left" w:pos="0"/>
              </w:tabs>
              <w:rPr>
                <w:rFonts w:ascii="Times New Roman" w:eastAsia="等线" w:hAnsi="Times New Roman" w:cs="Times New Roman" w:hint="eastAsia"/>
                <w:color w:val="000000"/>
                <w:szCs w:val="21"/>
              </w:rPr>
            </w:pPr>
            <w:r w:rsidRPr="00BB3C5B">
              <w:rPr>
                <w:rFonts w:ascii="Times New Roman" w:eastAsia="等线" w:hAnsi="Times New Roman" w:cs="Times New Roman" w:hint="eastAsia"/>
                <w:color w:val="000000"/>
                <w:szCs w:val="21"/>
              </w:rPr>
              <w:t>教育部工程研究中心对</w:t>
            </w:r>
            <w:r w:rsidRPr="00BB3C5B">
              <w:rPr>
                <w:rFonts w:ascii="Times New Roman" w:eastAsia="等线" w:hAnsi="Times New Roman" w:cs="Times New Roman"/>
                <w:color w:val="000000"/>
                <w:szCs w:val="21"/>
              </w:rPr>
              <w:t xml:space="preserve"> “</w:t>
            </w:r>
            <w:r w:rsidRPr="00BB3C5B">
              <w:rPr>
                <w:rFonts w:ascii="Times New Roman" w:eastAsia="等线" w:hAnsi="Times New Roman" w:cs="Times New Roman"/>
                <w:color w:val="000000"/>
                <w:szCs w:val="21"/>
              </w:rPr>
              <w:t>双一流</w:t>
            </w:r>
            <w:r w:rsidRPr="00BB3C5B">
              <w:rPr>
                <w:rFonts w:ascii="Times New Roman" w:eastAsia="等线" w:hAnsi="Times New Roman" w:cs="Times New Roman"/>
                <w:color w:val="000000"/>
                <w:szCs w:val="21"/>
              </w:rPr>
              <w:t xml:space="preserve">” </w:t>
            </w:r>
            <w:r w:rsidRPr="00BB3C5B">
              <w:rPr>
                <w:rFonts w:ascii="Times New Roman" w:eastAsia="等线" w:hAnsi="Times New Roman" w:cs="Times New Roman"/>
                <w:color w:val="000000"/>
                <w:szCs w:val="21"/>
              </w:rPr>
              <w:t>学科建设的作用与意义</w:t>
            </w:r>
            <w:r w:rsidRPr="00BB3C5B">
              <w:rPr>
                <w:rFonts w:ascii="Times New Roman" w:eastAsia="等线" w:hAnsi="Times New Roman" w:cs="Times New Roman"/>
                <w:color w:val="000000"/>
                <w:szCs w:val="21"/>
              </w:rPr>
              <w:t>——</w:t>
            </w:r>
            <w:r w:rsidRPr="00BB3C5B">
              <w:rPr>
                <w:rFonts w:ascii="Times New Roman" w:eastAsia="等线" w:hAnsi="Times New Roman" w:cs="Times New Roman"/>
                <w:color w:val="000000"/>
                <w:szCs w:val="21"/>
              </w:rPr>
              <w:t>以中国地质大学</w:t>
            </w:r>
            <w:r w:rsidRPr="00BB3C5B">
              <w:rPr>
                <w:rFonts w:ascii="Times New Roman" w:eastAsia="等线" w:hAnsi="Times New Roman" w:cs="Times New Roman"/>
                <w:color w:val="000000"/>
                <w:szCs w:val="21"/>
              </w:rPr>
              <w:t xml:space="preserve"> (</w:t>
            </w:r>
            <w:r w:rsidRPr="00BB3C5B">
              <w:rPr>
                <w:rFonts w:ascii="Times New Roman" w:eastAsia="等线" w:hAnsi="Times New Roman" w:cs="Times New Roman"/>
                <w:color w:val="000000"/>
                <w:szCs w:val="21"/>
              </w:rPr>
              <w:t>北京</w:t>
            </w:r>
            <w:r w:rsidRPr="00BB3C5B">
              <w:rPr>
                <w:rFonts w:ascii="Times New Roman" w:eastAsia="等线" w:hAnsi="Times New Roman" w:cs="Times New Roman"/>
                <w:color w:val="000000"/>
                <w:szCs w:val="21"/>
              </w:rPr>
              <w:t xml:space="preserve">) </w:t>
            </w:r>
            <w:r w:rsidRPr="00BB3C5B">
              <w:rPr>
                <w:rFonts w:ascii="Times New Roman" w:eastAsia="等线" w:hAnsi="Times New Roman" w:cs="Times New Roman"/>
                <w:color w:val="000000"/>
                <w:szCs w:val="21"/>
              </w:rPr>
              <w:t>为例</w:t>
            </w:r>
            <w:r w:rsidRPr="00BB3C5B">
              <w:rPr>
                <w:rFonts w:ascii="Times New Roman" w:eastAsia="等线" w:hAnsi="Times New Roman" w:cs="Times New Roman"/>
                <w:color w:val="000000"/>
                <w:szCs w:val="21"/>
              </w:rPr>
              <w:t>.</w:t>
            </w:r>
          </w:p>
        </w:tc>
        <w:tc>
          <w:tcPr>
            <w:tcW w:w="1288" w:type="dxa"/>
            <w:tcBorders>
              <w:right w:val="single" w:sz="4" w:space="0" w:color="auto"/>
            </w:tcBorders>
            <w:vAlign w:val="center"/>
          </w:tcPr>
          <w:p w14:paraId="0240079D" w14:textId="579A75A4"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教育观察</w:t>
            </w:r>
          </w:p>
        </w:tc>
        <w:tc>
          <w:tcPr>
            <w:tcW w:w="716" w:type="dxa"/>
            <w:tcBorders>
              <w:right w:val="single" w:sz="4" w:space="0" w:color="auto"/>
            </w:tcBorders>
            <w:vAlign w:val="center"/>
          </w:tcPr>
          <w:p w14:paraId="6D70B852" w14:textId="119D0230" w:rsidR="00BB3C5B" w:rsidRDefault="00BB3C5B" w:rsidP="002D7412">
            <w:pPr>
              <w:tabs>
                <w:tab w:val="left" w:pos="0"/>
              </w:tabs>
              <w:rPr>
                <w:rFonts w:ascii="Times New Roman" w:eastAsia="等线" w:hAnsi="Times New Roman" w:cs="Times New Roman" w:hint="eastAsia"/>
                <w:color w:val="000000"/>
                <w:szCs w:val="21"/>
              </w:rPr>
            </w:pPr>
            <w:r>
              <w:rPr>
                <w:rFonts w:ascii="Times New Roman" w:eastAsia="等线" w:hAnsi="Times New Roman" w:cs="Times New Roman" w:hint="eastAsia"/>
                <w:color w:val="000000"/>
                <w:szCs w:val="21"/>
              </w:rPr>
              <w:t>2</w:t>
            </w:r>
            <w:r>
              <w:rPr>
                <w:rFonts w:ascii="Times New Roman" w:eastAsia="等线" w:hAnsi="Times New Roman" w:cs="Times New Roman"/>
                <w:color w:val="000000"/>
                <w:szCs w:val="21"/>
              </w:rPr>
              <w:t>021</w:t>
            </w:r>
            <w:r>
              <w:rPr>
                <w:rFonts w:ascii="Times New Roman" w:eastAsia="等线" w:hAnsi="Times New Roman" w:cs="Times New Roman" w:hint="eastAsia"/>
                <w:color w:val="000000"/>
                <w:szCs w:val="21"/>
              </w:rPr>
              <w:t>/</w:t>
            </w:r>
            <w:r>
              <w:rPr>
                <w:rFonts w:ascii="Times New Roman" w:eastAsia="等线" w:hAnsi="Times New Roman" w:cs="Times New Roman"/>
                <w:color w:val="000000"/>
                <w:szCs w:val="21"/>
              </w:rPr>
              <w:t>08</w:t>
            </w:r>
          </w:p>
        </w:tc>
        <w:tc>
          <w:tcPr>
            <w:tcW w:w="860" w:type="dxa"/>
            <w:tcBorders>
              <w:right w:val="single" w:sz="4" w:space="0" w:color="auto"/>
            </w:tcBorders>
            <w:vAlign w:val="center"/>
          </w:tcPr>
          <w:p w14:paraId="185C1B07" w14:textId="2A7CD2ED" w:rsidR="00BB3C5B" w:rsidRPr="00BB3C5B" w:rsidRDefault="00BB3C5B" w:rsidP="002D7412">
            <w:pPr>
              <w:tabs>
                <w:tab w:val="left" w:pos="0"/>
              </w:tabs>
              <w:rPr>
                <w:rFonts w:ascii="Times New Roman" w:eastAsia="等线" w:hAnsi="Times New Roman" w:cs="Times New Roman" w:hint="eastAsia"/>
                <w:color w:val="000000"/>
                <w:szCs w:val="21"/>
              </w:rPr>
            </w:pPr>
            <w:r w:rsidRPr="00BB3C5B">
              <w:rPr>
                <w:rFonts w:ascii="Times New Roman" w:eastAsia="等线" w:hAnsi="Times New Roman" w:cs="Times New Roman"/>
                <w:color w:val="000000"/>
                <w:szCs w:val="21"/>
              </w:rPr>
              <w:t>10(29): 1-4</w:t>
            </w:r>
            <w:r>
              <w:rPr>
                <w:rFonts w:ascii="Times New Roman" w:eastAsia="等线" w:hAnsi="Times New Roman" w:cs="Times New Roman" w:hint="eastAsia"/>
                <w:color w:val="000000"/>
                <w:szCs w:val="21"/>
              </w:rPr>
              <w:t>.</w:t>
            </w:r>
          </w:p>
        </w:tc>
        <w:tc>
          <w:tcPr>
            <w:tcW w:w="715" w:type="dxa"/>
            <w:tcBorders>
              <w:right w:val="single" w:sz="4" w:space="0" w:color="auto"/>
            </w:tcBorders>
            <w:vAlign w:val="center"/>
          </w:tcPr>
          <w:p w14:paraId="2085A20E" w14:textId="6B230761" w:rsidR="00BB3C5B" w:rsidRDefault="00133CC9" w:rsidP="002D7412">
            <w:pPr>
              <w:tabs>
                <w:tab w:val="left" w:pos="0"/>
              </w:tabs>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省级</w:t>
            </w:r>
          </w:p>
        </w:tc>
        <w:tc>
          <w:tcPr>
            <w:tcW w:w="819" w:type="dxa"/>
            <w:tcBorders>
              <w:right w:val="single" w:sz="4" w:space="0" w:color="auto"/>
            </w:tcBorders>
            <w:vAlign w:val="center"/>
          </w:tcPr>
          <w:p w14:paraId="41A6A3A4" w14:textId="3B4BEF2B" w:rsidR="00BB3C5B" w:rsidRDefault="00133CC9" w:rsidP="002D7412">
            <w:pPr>
              <w:tabs>
                <w:tab w:val="left" w:pos="0"/>
              </w:tabs>
              <w:rPr>
                <w:rFonts w:ascii="Times New Roman" w:eastAsia="等线" w:hAnsi="Times New Roman" w:cs="Times New Roman" w:hint="eastAsia"/>
                <w:color w:val="000000"/>
                <w:szCs w:val="21"/>
              </w:rPr>
            </w:pPr>
            <w:r w:rsidRPr="00133CC9">
              <w:rPr>
                <w:rFonts w:ascii="Times New Roman" w:eastAsia="等线" w:hAnsi="Times New Roman" w:cs="Times New Roman"/>
                <w:color w:val="000000"/>
                <w:szCs w:val="21"/>
              </w:rPr>
              <w:t>0.417</w:t>
            </w:r>
          </w:p>
        </w:tc>
        <w:tc>
          <w:tcPr>
            <w:tcW w:w="899" w:type="dxa"/>
            <w:tcBorders>
              <w:right w:val="single" w:sz="4" w:space="0" w:color="auto"/>
            </w:tcBorders>
            <w:vAlign w:val="center"/>
          </w:tcPr>
          <w:p w14:paraId="30E09907" w14:textId="77777777" w:rsidR="00BB3C5B" w:rsidRPr="009152AC" w:rsidRDefault="00BB3C5B" w:rsidP="002D7412">
            <w:pPr>
              <w:tabs>
                <w:tab w:val="left" w:pos="0"/>
              </w:tabs>
              <w:rPr>
                <w:rFonts w:ascii="Times New Roman" w:eastAsia="等线" w:hAnsi="Times New Roman" w:cs="Times New Roman"/>
                <w:color w:val="000000"/>
                <w:szCs w:val="21"/>
              </w:rPr>
            </w:pPr>
          </w:p>
        </w:tc>
      </w:tr>
    </w:tbl>
    <w:p w14:paraId="38014097"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注：1、仅限填写第一/通讯作者论文；2、期刊影响因子以论文发表当年影响因子为准；3、发表时间按照yyyy/mm的格式填写。</w:t>
      </w:r>
    </w:p>
    <w:p w14:paraId="2317BC6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（五）发明专利（限填10项）</w:t>
      </w:r>
    </w:p>
    <w:tbl>
      <w:tblPr>
        <w:tblStyle w:val="a7"/>
        <w:tblW w:w="5000" w:type="pct"/>
        <w:tblLook w:val="04A0" w:firstRow="1" w:lastRow="0" w:firstColumn="1" w:lastColumn="0" w:noHBand="0" w:noVBand="1"/>
      </w:tblPr>
      <w:tblGrid>
        <w:gridCol w:w="5210"/>
        <w:gridCol w:w="1845"/>
        <w:gridCol w:w="1846"/>
        <w:gridCol w:w="1586"/>
        <w:gridCol w:w="2259"/>
      </w:tblGrid>
      <w:tr w:rsidR="009152AC" w:rsidRPr="009152AC" w14:paraId="462C272E" w14:textId="77777777" w:rsidTr="007E6337">
        <w:trPr>
          <w:trHeight w:val="488"/>
        </w:trPr>
        <w:tc>
          <w:tcPr>
            <w:tcW w:w="2044" w:type="pct"/>
          </w:tcPr>
          <w:p w14:paraId="60A42D5C" w14:textId="77777777" w:rsidR="009152AC" w:rsidRPr="009152AC" w:rsidRDefault="009152AC" w:rsidP="007E6337">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专利名称</w:t>
            </w:r>
          </w:p>
        </w:tc>
        <w:tc>
          <w:tcPr>
            <w:tcW w:w="724" w:type="pct"/>
          </w:tcPr>
          <w:p w14:paraId="156D101F" w14:textId="77777777" w:rsidR="009152AC" w:rsidRPr="009152AC" w:rsidRDefault="009152AC" w:rsidP="007E6337">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国别</w:t>
            </w:r>
          </w:p>
        </w:tc>
        <w:tc>
          <w:tcPr>
            <w:tcW w:w="724" w:type="pct"/>
          </w:tcPr>
          <w:p w14:paraId="141025BE" w14:textId="77777777" w:rsidR="009152AC" w:rsidRPr="009152AC" w:rsidRDefault="009152AC" w:rsidP="007E6337">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专利类型</w:t>
            </w:r>
          </w:p>
        </w:tc>
        <w:tc>
          <w:tcPr>
            <w:tcW w:w="622" w:type="pct"/>
          </w:tcPr>
          <w:p w14:paraId="4A84B181" w14:textId="77777777" w:rsidR="009152AC" w:rsidRPr="009152AC" w:rsidRDefault="009152AC" w:rsidP="007E6337">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授予时间</w:t>
            </w:r>
          </w:p>
        </w:tc>
        <w:tc>
          <w:tcPr>
            <w:tcW w:w="886" w:type="pct"/>
          </w:tcPr>
          <w:p w14:paraId="5F9A86A4" w14:textId="77777777" w:rsidR="009152AC" w:rsidRPr="009152AC" w:rsidRDefault="009152AC" w:rsidP="007E6337">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专利号</w:t>
            </w:r>
          </w:p>
        </w:tc>
      </w:tr>
      <w:tr w:rsidR="009152AC" w:rsidRPr="009152AC" w14:paraId="5AB97DF1" w14:textId="77777777" w:rsidTr="007E6337">
        <w:trPr>
          <w:trHeight w:val="488"/>
        </w:trPr>
        <w:tc>
          <w:tcPr>
            <w:tcW w:w="2044" w:type="pct"/>
          </w:tcPr>
          <w:p w14:paraId="26E7F53E" w14:textId="182E2173" w:rsidR="009152AC" w:rsidRPr="007E6337" w:rsidRDefault="007E6337" w:rsidP="007E6337">
            <w:pPr>
              <w:tabs>
                <w:tab w:val="left" w:pos="0"/>
              </w:tabs>
              <w:rPr>
                <w:rFonts w:ascii="Times New Roman" w:eastAsia="等线" w:hAnsi="Times New Roman" w:cs="Times New Roman"/>
                <w:color w:val="000000"/>
                <w:szCs w:val="21"/>
              </w:rPr>
            </w:pPr>
            <w:r w:rsidRPr="007E6337">
              <w:rPr>
                <w:rFonts w:ascii="Times New Roman" w:eastAsia="等线" w:hAnsi="Times New Roman" w:cs="Times New Roman"/>
                <w:color w:val="000000"/>
                <w:szCs w:val="21"/>
              </w:rPr>
              <w:t>Method for Judging ore body Extension Direction Based on Metal Stable Isotope Characteristics</w:t>
            </w:r>
            <w:r>
              <w:rPr>
                <w:rFonts w:ascii="Times New Roman" w:eastAsia="等线" w:hAnsi="Times New Roman" w:cs="Times New Roman" w:hint="eastAsia"/>
                <w:color w:val="000000"/>
                <w:szCs w:val="21"/>
              </w:rPr>
              <w:t>（</w:t>
            </w:r>
            <w:r w:rsidRPr="007E6337">
              <w:rPr>
                <w:rFonts w:ascii="Times New Roman" w:eastAsia="等线" w:hAnsi="Times New Roman" w:cs="Times New Roman" w:hint="eastAsia"/>
                <w:b/>
                <w:bCs/>
                <w:color w:val="000000"/>
                <w:szCs w:val="21"/>
              </w:rPr>
              <w:t>王达，</w:t>
            </w:r>
            <w:r w:rsidRPr="007E6337">
              <w:rPr>
                <w:rFonts w:ascii="Times New Roman" w:eastAsia="等线" w:hAnsi="Times New Roman" w:cs="Times New Roman" w:hint="eastAsia"/>
                <w:color w:val="000000"/>
                <w:szCs w:val="21"/>
              </w:rPr>
              <w:t>郑有业，邱昆峰，吴洪杰，于建洋</w:t>
            </w:r>
            <w:r>
              <w:rPr>
                <w:rFonts w:ascii="Times New Roman" w:eastAsia="等线" w:hAnsi="Times New Roman" w:cs="Times New Roman" w:hint="eastAsia"/>
                <w:color w:val="000000"/>
                <w:szCs w:val="21"/>
              </w:rPr>
              <w:t>）</w:t>
            </w:r>
          </w:p>
        </w:tc>
        <w:tc>
          <w:tcPr>
            <w:tcW w:w="724" w:type="pct"/>
          </w:tcPr>
          <w:p w14:paraId="2BB803B9" w14:textId="7E12B2C7"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南非</w:t>
            </w:r>
          </w:p>
        </w:tc>
        <w:tc>
          <w:tcPr>
            <w:tcW w:w="724" w:type="pct"/>
          </w:tcPr>
          <w:p w14:paraId="4D738C86" w14:textId="488DAC2A"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国际发明专利</w:t>
            </w:r>
          </w:p>
        </w:tc>
        <w:tc>
          <w:tcPr>
            <w:tcW w:w="622" w:type="pct"/>
          </w:tcPr>
          <w:p w14:paraId="64E2D2FC" w14:textId="63901060" w:rsidR="009152AC" w:rsidRPr="009152AC" w:rsidRDefault="007E6337" w:rsidP="007E6337">
            <w:pPr>
              <w:tabs>
                <w:tab w:val="left" w:pos="0"/>
              </w:tabs>
              <w:jc w:val="center"/>
              <w:rPr>
                <w:rFonts w:ascii="等线" w:eastAsia="等线" w:hAnsi="等线" w:cs="Times New Roman" w:hint="eastAsia"/>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w:t>
            </w:r>
            <w:r>
              <w:rPr>
                <w:rFonts w:ascii="等线" w:eastAsia="等线" w:hAnsi="等线" w:cs="Times New Roman"/>
                <w:color w:val="000000"/>
                <w:szCs w:val="21"/>
              </w:rPr>
              <w:t>06</w:t>
            </w:r>
          </w:p>
        </w:tc>
        <w:tc>
          <w:tcPr>
            <w:tcW w:w="886" w:type="pct"/>
          </w:tcPr>
          <w:p w14:paraId="6CC4F35F" w14:textId="11718095" w:rsidR="009152AC" w:rsidRPr="009152AC" w:rsidRDefault="007E6337" w:rsidP="007E6337">
            <w:pPr>
              <w:tabs>
                <w:tab w:val="left" w:pos="0"/>
              </w:tabs>
              <w:jc w:val="center"/>
              <w:rPr>
                <w:rFonts w:ascii="等线" w:eastAsia="等线" w:hAnsi="等线" w:cs="Times New Roman"/>
                <w:color w:val="000000"/>
                <w:szCs w:val="21"/>
              </w:rPr>
            </w:pPr>
            <w:r w:rsidRPr="007E6337">
              <w:rPr>
                <w:rFonts w:ascii="等线" w:eastAsia="等线" w:hAnsi="等线" w:cs="Times New Roman"/>
                <w:color w:val="000000"/>
                <w:szCs w:val="21"/>
              </w:rPr>
              <w:t>PT_CP_ZA00005003</w:t>
            </w:r>
          </w:p>
        </w:tc>
      </w:tr>
      <w:tr w:rsidR="009152AC" w:rsidRPr="009152AC" w14:paraId="10974F0A" w14:textId="77777777" w:rsidTr="007E6337">
        <w:trPr>
          <w:trHeight w:val="488"/>
        </w:trPr>
        <w:tc>
          <w:tcPr>
            <w:tcW w:w="2044" w:type="pct"/>
          </w:tcPr>
          <w:p w14:paraId="19217F43" w14:textId="3DFDD33E" w:rsidR="009152AC" w:rsidRPr="007E6337" w:rsidRDefault="007E6337" w:rsidP="007E6337">
            <w:pPr>
              <w:tabs>
                <w:tab w:val="left" w:pos="0"/>
              </w:tabs>
              <w:rPr>
                <w:rFonts w:ascii="Times New Roman" w:eastAsia="等线" w:hAnsi="Times New Roman" w:cs="Times New Roman"/>
                <w:color w:val="000000"/>
                <w:szCs w:val="21"/>
              </w:rPr>
            </w:pPr>
            <w:r w:rsidRPr="007E6337">
              <w:rPr>
                <w:rFonts w:ascii="Times New Roman" w:eastAsia="等线" w:hAnsi="Times New Roman" w:cs="Times New Roman"/>
                <w:color w:val="000000"/>
                <w:szCs w:val="21"/>
              </w:rPr>
              <w:t>A Method for Judging Resource Potential Based on Metal Stable Isotope Fractionation model</w:t>
            </w:r>
            <w:r>
              <w:rPr>
                <w:rFonts w:ascii="Times New Roman" w:eastAsia="等线" w:hAnsi="Times New Roman" w:cs="Times New Roman" w:hint="eastAsia"/>
                <w:color w:val="000000"/>
                <w:szCs w:val="21"/>
              </w:rPr>
              <w:t>（</w:t>
            </w:r>
            <w:r w:rsidRPr="007E6337">
              <w:rPr>
                <w:rFonts w:ascii="Times New Roman" w:eastAsia="等线" w:hAnsi="Times New Roman" w:cs="Times New Roman" w:hint="eastAsia"/>
                <w:b/>
                <w:bCs/>
                <w:color w:val="000000"/>
                <w:szCs w:val="21"/>
              </w:rPr>
              <w:t>王达</w:t>
            </w:r>
            <w:r>
              <w:rPr>
                <w:rFonts w:ascii="Times New Roman" w:eastAsia="等线" w:hAnsi="Times New Roman" w:cs="Times New Roman" w:hint="eastAsia"/>
                <w:color w:val="000000"/>
                <w:szCs w:val="21"/>
              </w:rPr>
              <w:t>）</w:t>
            </w:r>
          </w:p>
        </w:tc>
        <w:tc>
          <w:tcPr>
            <w:tcW w:w="724" w:type="pct"/>
          </w:tcPr>
          <w:p w14:paraId="351BF8B8" w14:textId="33E23FCC"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卢森堡</w:t>
            </w:r>
          </w:p>
        </w:tc>
        <w:tc>
          <w:tcPr>
            <w:tcW w:w="724" w:type="pct"/>
          </w:tcPr>
          <w:p w14:paraId="0D217A59" w14:textId="2FE8EA01"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国际发明专利</w:t>
            </w:r>
          </w:p>
        </w:tc>
        <w:tc>
          <w:tcPr>
            <w:tcW w:w="622" w:type="pct"/>
          </w:tcPr>
          <w:p w14:paraId="585F5118" w14:textId="3185B497" w:rsidR="009152AC" w:rsidRPr="009152AC" w:rsidRDefault="007E6337" w:rsidP="007E6337">
            <w:pPr>
              <w:tabs>
                <w:tab w:val="left" w:pos="0"/>
              </w:tabs>
              <w:jc w:val="center"/>
              <w:rPr>
                <w:rFonts w:ascii="等线" w:eastAsia="等线" w:hAnsi="等线" w:cs="Times New Roman" w:hint="eastAsia"/>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023</w:t>
            </w:r>
            <w:r>
              <w:rPr>
                <w:rFonts w:ascii="等线" w:eastAsia="等线" w:hAnsi="等线" w:cs="Times New Roman" w:hint="eastAsia"/>
                <w:color w:val="000000"/>
                <w:szCs w:val="21"/>
              </w:rPr>
              <w:t>/</w:t>
            </w:r>
            <w:r>
              <w:rPr>
                <w:rFonts w:ascii="等线" w:eastAsia="等线" w:hAnsi="等线" w:cs="Times New Roman"/>
                <w:color w:val="000000"/>
                <w:szCs w:val="21"/>
              </w:rPr>
              <w:t>04</w:t>
            </w:r>
          </w:p>
        </w:tc>
        <w:tc>
          <w:tcPr>
            <w:tcW w:w="886" w:type="pct"/>
          </w:tcPr>
          <w:p w14:paraId="5BB6D85D" w14:textId="0040DC5F" w:rsidR="009152AC" w:rsidRPr="009152AC" w:rsidRDefault="007E6337" w:rsidP="007E6337">
            <w:pPr>
              <w:tabs>
                <w:tab w:val="left" w:pos="0"/>
              </w:tabs>
              <w:jc w:val="center"/>
              <w:rPr>
                <w:rFonts w:ascii="等线" w:eastAsia="等线" w:hAnsi="等线" w:cs="Times New Roman"/>
                <w:color w:val="000000"/>
                <w:szCs w:val="21"/>
              </w:rPr>
            </w:pPr>
            <w:r w:rsidRPr="007E6337">
              <w:rPr>
                <w:rFonts w:ascii="等线" w:eastAsia="等线" w:hAnsi="等线" w:cs="Times New Roman"/>
                <w:color w:val="000000"/>
                <w:szCs w:val="21"/>
              </w:rPr>
              <w:t>LU502406</w:t>
            </w:r>
          </w:p>
        </w:tc>
      </w:tr>
      <w:tr w:rsidR="009152AC" w:rsidRPr="009152AC" w14:paraId="578CCC84" w14:textId="77777777" w:rsidTr="007E6337">
        <w:trPr>
          <w:trHeight w:val="488"/>
        </w:trPr>
        <w:tc>
          <w:tcPr>
            <w:tcW w:w="2044" w:type="pct"/>
          </w:tcPr>
          <w:p w14:paraId="17BFF1A6" w14:textId="3F89806D" w:rsidR="009152AC" w:rsidRPr="007E6337" w:rsidRDefault="007E6337" w:rsidP="007E6337">
            <w:pPr>
              <w:tabs>
                <w:tab w:val="left" w:pos="0"/>
              </w:tabs>
              <w:rPr>
                <w:rFonts w:ascii="Times New Roman" w:eastAsia="等线" w:hAnsi="Times New Roman" w:cs="Times New Roman"/>
                <w:color w:val="000000"/>
                <w:szCs w:val="21"/>
              </w:rPr>
            </w:pPr>
            <w:r w:rsidRPr="007E6337">
              <w:rPr>
                <w:rFonts w:ascii="Times New Roman" w:eastAsia="等线" w:hAnsi="Times New Roman" w:cs="Times New Roman"/>
                <w:color w:val="000000"/>
                <w:szCs w:val="21"/>
              </w:rPr>
              <w:t>一种基于短波红外光谱圈定矿化中心方法</w:t>
            </w:r>
            <w:r>
              <w:rPr>
                <w:rFonts w:ascii="Times New Roman" w:eastAsia="等线" w:hAnsi="Times New Roman" w:cs="Times New Roman" w:hint="eastAsia"/>
                <w:color w:val="000000"/>
                <w:szCs w:val="21"/>
              </w:rPr>
              <w:t>（</w:t>
            </w:r>
            <w:r w:rsidRPr="007E6337">
              <w:rPr>
                <w:rFonts w:ascii="Times New Roman" w:eastAsia="等线" w:hAnsi="Times New Roman" w:cs="Times New Roman" w:hint="eastAsia"/>
                <w:color w:val="000000"/>
                <w:szCs w:val="21"/>
              </w:rPr>
              <w:t>郑有业，吴松，任欢，郑顺利，</w:t>
            </w:r>
            <w:r w:rsidRPr="007E6337">
              <w:rPr>
                <w:rFonts w:ascii="Times New Roman" w:eastAsia="等线" w:hAnsi="Times New Roman" w:cs="Times New Roman" w:hint="eastAsia"/>
                <w:b/>
                <w:bCs/>
                <w:color w:val="000000"/>
                <w:szCs w:val="21"/>
              </w:rPr>
              <w:t>王达</w:t>
            </w:r>
            <w:r>
              <w:rPr>
                <w:rFonts w:ascii="Times New Roman" w:eastAsia="等线" w:hAnsi="Times New Roman" w:cs="Times New Roman" w:hint="eastAsia"/>
                <w:color w:val="000000"/>
                <w:szCs w:val="21"/>
              </w:rPr>
              <w:t>）</w:t>
            </w:r>
          </w:p>
        </w:tc>
        <w:tc>
          <w:tcPr>
            <w:tcW w:w="724" w:type="pct"/>
          </w:tcPr>
          <w:p w14:paraId="39A63DEE" w14:textId="7B4CD3FC"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中国</w:t>
            </w:r>
          </w:p>
        </w:tc>
        <w:tc>
          <w:tcPr>
            <w:tcW w:w="724" w:type="pct"/>
          </w:tcPr>
          <w:p w14:paraId="39A29805" w14:textId="764C8008" w:rsidR="009152AC" w:rsidRPr="009152AC" w:rsidRDefault="007E6337" w:rsidP="007E6337">
            <w:pPr>
              <w:tabs>
                <w:tab w:val="left" w:pos="0"/>
              </w:tabs>
              <w:jc w:val="center"/>
              <w:rPr>
                <w:rFonts w:ascii="等线" w:eastAsia="等线" w:hAnsi="等线" w:cs="Times New Roman"/>
                <w:color w:val="000000"/>
                <w:szCs w:val="21"/>
              </w:rPr>
            </w:pPr>
            <w:r>
              <w:rPr>
                <w:rFonts w:ascii="等线" w:eastAsia="等线" w:hAnsi="等线" w:cs="Times New Roman" w:hint="eastAsia"/>
                <w:color w:val="000000"/>
                <w:szCs w:val="21"/>
              </w:rPr>
              <w:t>中国发明专利</w:t>
            </w:r>
          </w:p>
        </w:tc>
        <w:tc>
          <w:tcPr>
            <w:tcW w:w="622" w:type="pct"/>
          </w:tcPr>
          <w:p w14:paraId="2DAED960" w14:textId="025F2D8F" w:rsidR="009152AC" w:rsidRPr="009152AC" w:rsidRDefault="007E6337" w:rsidP="007E6337">
            <w:pPr>
              <w:tabs>
                <w:tab w:val="left" w:pos="0"/>
              </w:tabs>
              <w:jc w:val="center"/>
              <w:rPr>
                <w:rFonts w:ascii="等线" w:eastAsia="等线" w:hAnsi="等线" w:cs="Times New Roman" w:hint="eastAsia"/>
                <w:color w:val="000000"/>
                <w:szCs w:val="21"/>
              </w:rPr>
            </w:pPr>
            <w:r>
              <w:rPr>
                <w:rFonts w:ascii="等线" w:eastAsia="等线" w:hAnsi="等线" w:cs="Times New Roman" w:hint="eastAsia"/>
                <w:color w:val="000000"/>
                <w:szCs w:val="21"/>
              </w:rPr>
              <w:t>2</w:t>
            </w:r>
            <w:r>
              <w:rPr>
                <w:rFonts w:ascii="等线" w:eastAsia="等线" w:hAnsi="等线" w:cs="Times New Roman"/>
                <w:color w:val="000000"/>
                <w:szCs w:val="21"/>
              </w:rPr>
              <w:t>022</w:t>
            </w:r>
            <w:r>
              <w:rPr>
                <w:rFonts w:ascii="等线" w:eastAsia="等线" w:hAnsi="等线" w:cs="Times New Roman" w:hint="eastAsia"/>
                <w:color w:val="000000"/>
                <w:szCs w:val="21"/>
              </w:rPr>
              <w:t>/</w:t>
            </w:r>
            <w:r>
              <w:rPr>
                <w:rFonts w:ascii="等线" w:eastAsia="等线" w:hAnsi="等线" w:cs="Times New Roman"/>
                <w:color w:val="000000"/>
                <w:szCs w:val="21"/>
              </w:rPr>
              <w:t>04</w:t>
            </w:r>
          </w:p>
        </w:tc>
        <w:tc>
          <w:tcPr>
            <w:tcW w:w="886" w:type="pct"/>
          </w:tcPr>
          <w:p w14:paraId="27D5FE62" w14:textId="78A67AA7" w:rsidR="009152AC" w:rsidRPr="009152AC" w:rsidRDefault="007E6337" w:rsidP="007E6337">
            <w:pPr>
              <w:tabs>
                <w:tab w:val="left" w:pos="0"/>
              </w:tabs>
              <w:jc w:val="center"/>
              <w:rPr>
                <w:rFonts w:ascii="等线" w:eastAsia="等线" w:hAnsi="等线" w:cs="Times New Roman"/>
                <w:color w:val="000000"/>
                <w:szCs w:val="21"/>
              </w:rPr>
            </w:pPr>
            <w:r w:rsidRPr="007E6337">
              <w:rPr>
                <w:rFonts w:ascii="等线" w:eastAsia="等线" w:hAnsi="等线" w:cs="Times New Roman"/>
                <w:color w:val="000000"/>
                <w:szCs w:val="21"/>
              </w:rPr>
              <w:t>ZL 2019 1 0461278.1</w:t>
            </w:r>
          </w:p>
        </w:tc>
      </w:tr>
    </w:tbl>
    <w:p w14:paraId="728D7FC2"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注：1、仅限填写第一完成人专利；2、日期按照yyyy/mm的格式填写。</w:t>
      </w:r>
    </w:p>
    <w:p w14:paraId="396B268B"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（六）专著/教材（限填5项）</w:t>
      </w:r>
    </w:p>
    <w:tbl>
      <w:tblPr>
        <w:tblStyle w:val="a7"/>
        <w:tblW w:w="5000" w:type="pct"/>
        <w:tblLook w:val="04A0" w:firstRow="1" w:lastRow="0" w:firstColumn="1" w:lastColumn="0" w:noHBand="0" w:noVBand="1"/>
      </w:tblPr>
      <w:tblGrid>
        <w:gridCol w:w="5242"/>
        <w:gridCol w:w="1876"/>
        <w:gridCol w:w="1876"/>
        <w:gridCol w:w="1876"/>
        <w:gridCol w:w="1876"/>
      </w:tblGrid>
      <w:tr w:rsidR="009152AC" w:rsidRPr="009152AC" w14:paraId="1A0FF608" w14:textId="77777777" w:rsidTr="0048702A">
        <w:trPr>
          <w:trHeight w:val="488"/>
        </w:trPr>
        <w:tc>
          <w:tcPr>
            <w:tcW w:w="2056" w:type="pct"/>
          </w:tcPr>
          <w:p w14:paraId="5EB28014"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专著/教材名称</w:t>
            </w:r>
          </w:p>
        </w:tc>
        <w:tc>
          <w:tcPr>
            <w:tcW w:w="736" w:type="pct"/>
          </w:tcPr>
          <w:p w14:paraId="00E87A74"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署名情况</w:t>
            </w:r>
          </w:p>
        </w:tc>
        <w:tc>
          <w:tcPr>
            <w:tcW w:w="736" w:type="pct"/>
          </w:tcPr>
          <w:p w14:paraId="71AE58ED"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出版单位</w:t>
            </w:r>
          </w:p>
        </w:tc>
        <w:tc>
          <w:tcPr>
            <w:tcW w:w="736" w:type="pct"/>
          </w:tcPr>
          <w:p w14:paraId="4896836B"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出版时间</w:t>
            </w:r>
          </w:p>
        </w:tc>
        <w:tc>
          <w:tcPr>
            <w:tcW w:w="736" w:type="pct"/>
          </w:tcPr>
          <w:p w14:paraId="513C86E6"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获奖情况</w:t>
            </w:r>
          </w:p>
        </w:tc>
      </w:tr>
      <w:tr w:rsidR="009152AC" w:rsidRPr="009152AC" w14:paraId="592848D8" w14:textId="77777777" w:rsidTr="0048702A">
        <w:trPr>
          <w:trHeight w:val="488"/>
        </w:trPr>
        <w:tc>
          <w:tcPr>
            <w:tcW w:w="2056" w:type="pct"/>
          </w:tcPr>
          <w:p w14:paraId="590F2FB7"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36A65859"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26981225"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32FCD7AE"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28EAF791" w14:textId="77777777" w:rsidR="009152AC" w:rsidRPr="009152AC" w:rsidRDefault="009152AC" w:rsidP="009152AC">
            <w:pPr>
              <w:tabs>
                <w:tab w:val="left" w:pos="0"/>
              </w:tabs>
              <w:jc w:val="left"/>
              <w:rPr>
                <w:rFonts w:ascii="等线" w:eastAsia="等线" w:hAnsi="等线" w:cs="Times New Roman"/>
                <w:color w:val="000000"/>
                <w:szCs w:val="21"/>
              </w:rPr>
            </w:pPr>
          </w:p>
        </w:tc>
      </w:tr>
      <w:tr w:rsidR="009152AC" w:rsidRPr="009152AC" w14:paraId="56BB3E63" w14:textId="77777777" w:rsidTr="0048702A">
        <w:trPr>
          <w:trHeight w:val="488"/>
        </w:trPr>
        <w:tc>
          <w:tcPr>
            <w:tcW w:w="2056" w:type="pct"/>
          </w:tcPr>
          <w:p w14:paraId="797F7822"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2A309F3F"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265A0722"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66D0759F" w14:textId="77777777" w:rsidR="009152AC" w:rsidRPr="009152AC" w:rsidRDefault="009152AC" w:rsidP="009152AC">
            <w:pPr>
              <w:tabs>
                <w:tab w:val="left" w:pos="0"/>
              </w:tabs>
              <w:jc w:val="left"/>
              <w:rPr>
                <w:rFonts w:ascii="等线" w:eastAsia="等线" w:hAnsi="等线" w:cs="Times New Roman"/>
                <w:color w:val="000000"/>
                <w:szCs w:val="21"/>
              </w:rPr>
            </w:pPr>
          </w:p>
        </w:tc>
        <w:tc>
          <w:tcPr>
            <w:tcW w:w="736" w:type="pct"/>
          </w:tcPr>
          <w:p w14:paraId="663D3F88" w14:textId="77777777" w:rsidR="009152AC" w:rsidRPr="009152AC" w:rsidRDefault="009152AC" w:rsidP="009152AC">
            <w:pPr>
              <w:tabs>
                <w:tab w:val="left" w:pos="0"/>
              </w:tabs>
              <w:jc w:val="left"/>
              <w:rPr>
                <w:rFonts w:ascii="等线" w:eastAsia="等线" w:hAnsi="等线" w:cs="Times New Roman"/>
                <w:color w:val="000000"/>
                <w:szCs w:val="21"/>
              </w:rPr>
            </w:pPr>
          </w:p>
        </w:tc>
      </w:tr>
    </w:tbl>
    <w:p w14:paraId="3563E1B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注：1、署名情况包括主编、副主编、参编；2、日期按照yyyy/mm的格式填写。</w:t>
      </w:r>
    </w:p>
    <w:p w14:paraId="53D7C90E" w14:textId="77777777" w:rsidR="009152AC" w:rsidRPr="009152AC" w:rsidRDefault="009152AC" w:rsidP="009152AC">
      <w:pPr>
        <w:tabs>
          <w:tab w:val="left" w:pos="0"/>
        </w:tabs>
        <w:jc w:val="left"/>
        <w:rPr>
          <w:rFonts w:ascii="等线" w:eastAsia="等线" w:hAnsi="等线" w:cs="Times New Roman"/>
          <w:color w:val="000000"/>
          <w:szCs w:val="21"/>
        </w:rPr>
        <w:sectPr w:rsidR="009152AC" w:rsidRPr="009152AC" w:rsidSect="00DE39D7">
          <w:pgSz w:w="16838" w:h="11906" w:orient="landscape" w:code="9"/>
          <w:pgMar w:top="1531" w:right="2041" w:bottom="1531" w:left="2041" w:header="851" w:footer="1701" w:gutter="0"/>
          <w:cols w:space="425"/>
          <w:docGrid w:type="linesAndChars" w:linePitch="312"/>
        </w:sectPr>
      </w:pPr>
    </w:p>
    <w:p w14:paraId="1848FD2C"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lastRenderedPageBreak/>
        <w:t>六、二级党组织意见</w:t>
      </w:r>
    </w:p>
    <w:tbl>
      <w:tblPr>
        <w:tblpPr w:leftFromText="180" w:rightFromText="180" w:vertAnchor="text" w:horzAnchor="margin" w:tblpX="-157" w:tblpY="128"/>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5"/>
      </w:tblGrid>
      <w:tr w:rsidR="009152AC" w:rsidRPr="009152AC" w14:paraId="7CCC339B" w14:textId="77777777" w:rsidTr="0048702A">
        <w:trPr>
          <w:trHeight w:val="2136"/>
        </w:trPr>
        <w:tc>
          <w:tcPr>
            <w:tcW w:w="8935" w:type="dxa"/>
          </w:tcPr>
          <w:p w14:paraId="432547B8"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（请对申报者思想政治表现及师德师风进行评价）</w:t>
            </w:r>
          </w:p>
          <w:p w14:paraId="083D234E" w14:textId="77777777" w:rsidR="009152AC" w:rsidRPr="009152AC" w:rsidRDefault="009152AC" w:rsidP="009152AC">
            <w:pPr>
              <w:tabs>
                <w:tab w:val="left" w:pos="0"/>
              </w:tabs>
              <w:jc w:val="left"/>
              <w:rPr>
                <w:rFonts w:ascii="等线" w:eastAsia="等线" w:hAnsi="等线" w:cs="Times New Roman"/>
                <w:color w:val="000000"/>
                <w:szCs w:val="21"/>
              </w:rPr>
            </w:pPr>
          </w:p>
          <w:p w14:paraId="2C80296D" w14:textId="77777777" w:rsidR="009152AC" w:rsidRPr="009152AC" w:rsidRDefault="009152AC" w:rsidP="009152AC">
            <w:pPr>
              <w:tabs>
                <w:tab w:val="left" w:pos="0"/>
              </w:tabs>
              <w:jc w:val="left"/>
              <w:rPr>
                <w:rFonts w:ascii="等线" w:eastAsia="等线" w:hAnsi="等线" w:cs="Times New Roman"/>
                <w:color w:val="000000"/>
                <w:szCs w:val="21"/>
              </w:rPr>
            </w:pPr>
          </w:p>
          <w:p w14:paraId="4BC1F604" w14:textId="77777777" w:rsidR="009152AC" w:rsidRPr="009152AC" w:rsidRDefault="009152AC" w:rsidP="009152AC">
            <w:pPr>
              <w:tabs>
                <w:tab w:val="left" w:pos="0"/>
              </w:tabs>
              <w:jc w:val="left"/>
              <w:rPr>
                <w:rFonts w:ascii="等线" w:eastAsia="等线" w:hAnsi="等线" w:cs="Times New Roman"/>
                <w:color w:val="000000"/>
                <w:szCs w:val="21"/>
              </w:rPr>
            </w:pPr>
          </w:p>
          <w:p w14:paraId="6B07D2DD" w14:textId="77777777" w:rsidR="009152AC" w:rsidRPr="009152AC" w:rsidRDefault="009152AC" w:rsidP="009152AC">
            <w:pPr>
              <w:tabs>
                <w:tab w:val="left" w:pos="0"/>
              </w:tabs>
              <w:jc w:val="left"/>
              <w:rPr>
                <w:rFonts w:ascii="等线" w:eastAsia="等线" w:hAnsi="等线" w:cs="Times New Roman"/>
                <w:color w:val="000000"/>
                <w:szCs w:val="21"/>
              </w:rPr>
            </w:pPr>
          </w:p>
          <w:p w14:paraId="26315934" w14:textId="77777777" w:rsidR="009152AC" w:rsidRPr="009152AC" w:rsidRDefault="009152AC" w:rsidP="009152AC">
            <w:pPr>
              <w:tabs>
                <w:tab w:val="left" w:pos="0"/>
              </w:tabs>
              <w:jc w:val="left"/>
              <w:rPr>
                <w:rFonts w:ascii="等线" w:eastAsia="等线" w:hAnsi="等线" w:cs="Times New Roman"/>
                <w:color w:val="000000"/>
                <w:szCs w:val="21"/>
              </w:rPr>
            </w:pPr>
          </w:p>
          <w:p w14:paraId="4E37EF8A" w14:textId="77777777" w:rsidR="009152AC" w:rsidRPr="009152AC" w:rsidRDefault="009152AC" w:rsidP="009152AC">
            <w:pPr>
              <w:tabs>
                <w:tab w:val="left" w:pos="0"/>
              </w:tabs>
              <w:jc w:val="left"/>
              <w:rPr>
                <w:rFonts w:ascii="等线" w:eastAsia="等线" w:hAnsi="等线" w:cs="Times New Roman"/>
                <w:color w:val="000000"/>
                <w:szCs w:val="21"/>
              </w:rPr>
            </w:pPr>
          </w:p>
          <w:p w14:paraId="52ED5E31" w14:textId="77777777" w:rsidR="009152AC" w:rsidRPr="009152AC" w:rsidRDefault="009152AC" w:rsidP="009152AC">
            <w:pPr>
              <w:tabs>
                <w:tab w:val="left" w:pos="0"/>
              </w:tabs>
              <w:jc w:val="left"/>
              <w:rPr>
                <w:rFonts w:ascii="等线" w:eastAsia="等线" w:hAnsi="等线" w:cs="Times New Roman"/>
                <w:color w:val="000000"/>
                <w:szCs w:val="21"/>
              </w:rPr>
            </w:pPr>
          </w:p>
          <w:p w14:paraId="77436E91" w14:textId="77777777" w:rsidR="009152AC" w:rsidRPr="009152AC" w:rsidRDefault="009152AC" w:rsidP="009152AC">
            <w:pPr>
              <w:tabs>
                <w:tab w:val="left" w:pos="0"/>
              </w:tabs>
              <w:jc w:val="left"/>
              <w:rPr>
                <w:rFonts w:ascii="等线" w:eastAsia="等线" w:hAnsi="等线" w:cs="Times New Roman"/>
                <w:color w:val="000000"/>
                <w:szCs w:val="21"/>
              </w:rPr>
            </w:pPr>
          </w:p>
          <w:p w14:paraId="70F598AC" w14:textId="77777777" w:rsidR="009152AC" w:rsidRPr="009152AC" w:rsidRDefault="009152AC" w:rsidP="009152AC">
            <w:pPr>
              <w:tabs>
                <w:tab w:val="left" w:pos="0"/>
              </w:tabs>
              <w:jc w:val="left"/>
              <w:rPr>
                <w:rFonts w:ascii="等线" w:eastAsia="等线" w:hAnsi="等线" w:cs="Times New Roman"/>
                <w:color w:val="000000"/>
                <w:szCs w:val="21"/>
              </w:rPr>
            </w:pPr>
          </w:p>
          <w:p w14:paraId="18EF032F" w14:textId="77777777" w:rsidR="009152AC" w:rsidRPr="009152AC" w:rsidRDefault="009152AC" w:rsidP="009152AC">
            <w:pPr>
              <w:tabs>
                <w:tab w:val="left" w:pos="0"/>
              </w:tabs>
              <w:jc w:val="left"/>
              <w:rPr>
                <w:rFonts w:ascii="等线" w:eastAsia="等线" w:hAnsi="等线" w:cs="Times New Roman"/>
                <w:color w:val="000000"/>
                <w:szCs w:val="21"/>
              </w:rPr>
            </w:pPr>
          </w:p>
          <w:p w14:paraId="2459EFED" w14:textId="77777777" w:rsidR="009152AC" w:rsidRPr="009152AC" w:rsidRDefault="009152AC" w:rsidP="009152AC">
            <w:pPr>
              <w:tabs>
                <w:tab w:val="left" w:pos="0"/>
              </w:tabs>
              <w:jc w:val="left"/>
              <w:rPr>
                <w:rFonts w:ascii="等线" w:eastAsia="等线" w:hAnsi="等线" w:cs="Times New Roman"/>
                <w:color w:val="000000"/>
                <w:szCs w:val="21"/>
              </w:rPr>
            </w:pPr>
          </w:p>
          <w:p w14:paraId="29562660" w14:textId="77777777" w:rsidR="009152AC" w:rsidRPr="009152AC" w:rsidRDefault="009152AC" w:rsidP="009152AC">
            <w:pPr>
              <w:tabs>
                <w:tab w:val="left" w:pos="0"/>
              </w:tabs>
              <w:jc w:val="left"/>
              <w:rPr>
                <w:rFonts w:ascii="等线" w:eastAsia="等线" w:hAnsi="等线" w:cs="Times New Roman"/>
                <w:color w:val="000000"/>
                <w:szCs w:val="21"/>
              </w:rPr>
            </w:pPr>
          </w:p>
          <w:p w14:paraId="690AEB18" w14:textId="77777777" w:rsidR="009152AC" w:rsidRPr="009152AC" w:rsidRDefault="009152AC" w:rsidP="009152AC">
            <w:pPr>
              <w:tabs>
                <w:tab w:val="left" w:pos="0"/>
              </w:tabs>
              <w:jc w:val="left"/>
              <w:rPr>
                <w:rFonts w:ascii="等线" w:eastAsia="等线" w:hAnsi="等线" w:cs="Times New Roman"/>
                <w:color w:val="000000"/>
                <w:szCs w:val="21"/>
              </w:rPr>
            </w:pPr>
          </w:p>
          <w:p w14:paraId="62E9D6BA"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 xml:space="preserve">                                        二级党组织负责人（签章）　</w:t>
            </w:r>
          </w:p>
          <w:p w14:paraId="3FDF83B3"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 xml:space="preserve">           年    月    日</w:t>
            </w:r>
          </w:p>
        </w:tc>
      </w:tr>
    </w:tbl>
    <w:p w14:paraId="40E4A962"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七、所在单位考核意见</w:t>
      </w:r>
    </w:p>
    <w:tbl>
      <w:tblPr>
        <w:tblpPr w:leftFromText="180" w:rightFromText="180" w:vertAnchor="text" w:horzAnchor="margin" w:tblpX="-152" w:tblpY="128"/>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9"/>
        <w:gridCol w:w="1278"/>
        <w:gridCol w:w="992"/>
        <w:gridCol w:w="1111"/>
        <w:gridCol w:w="1127"/>
        <w:gridCol w:w="1127"/>
        <w:gridCol w:w="1127"/>
        <w:gridCol w:w="889"/>
      </w:tblGrid>
      <w:tr w:rsidR="009152AC" w:rsidRPr="009152AC" w14:paraId="230023BC" w14:textId="77777777" w:rsidTr="0048702A">
        <w:trPr>
          <w:trHeight w:val="2136"/>
        </w:trPr>
        <w:tc>
          <w:tcPr>
            <w:tcW w:w="8930" w:type="dxa"/>
            <w:gridSpan w:val="8"/>
          </w:tcPr>
          <w:p w14:paraId="1F42F9FB" w14:textId="77777777" w:rsidR="009152AC" w:rsidRPr="009152AC" w:rsidRDefault="009152AC" w:rsidP="009152AC">
            <w:pPr>
              <w:tabs>
                <w:tab w:val="left" w:pos="0"/>
              </w:tabs>
              <w:jc w:val="left"/>
              <w:rPr>
                <w:rFonts w:ascii="等线" w:eastAsia="等线" w:hAnsi="等线" w:cs="Times New Roman"/>
                <w:color w:val="000000"/>
                <w:szCs w:val="21"/>
              </w:rPr>
            </w:pPr>
          </w:p>
          <w:p w14:paraId="677CE2CE" w14:textId="77777777" w:rsidR="009152AC" w:rsidRPr="009152AC" w:rsidRDefault="009152AC" w:rsidP="009152AC">
            <w:pPr>
              <w:tabs>
                <w:tab w:val="left" w:pos="0"/>
              </w:tabs>
              <w:jc w:val="left"/>
              <w:rPr>
                <w:rFonts w:ascii="等线" w:eastAsia="等线" w:hAnsi="等线" w:cs="Times New Roman"/>
                <w:color w:val="000000"/>
                <w:szCs w:val="21"/>
              </w:rPr>
            </w:pPr>
          </w:p>
          <w:p w14:paraId="3D15E3C2" w14:textId="77777777" w:rsidR="009152AC" w:rsidRPr="009152AC" w:rsidRDefault="009152AC" w:rsidP="009152AC">
            <w:pPr>
              <w:tabs>
                <w:tab w:val="left" w:pos="0"/>
              </w:tabs>
              <w:jc w:val="left"/>
              <w:rPr>
                <w:rFonts w:ascii="等线" w:eastAsia="等线" w:hAnsi="等线" w:cs="Times New Roman"/>
                <w:color w:val="000000"/>
                <w:szCs w:val="21"/>
              </w:rPr>
            </w:pPr>
          </w:p>
          <w:p w14:paraId="0BCF6B09" w14:textId="77777777" w:rsidR="009152AC" w:rsidRPr="009152AC" w:rsidRDefault="009152AC" w:rsidP="009152AC">
            <w:pPr>
              <w:tabs>
                <w:tab w:val="left" w:pos="0"/>
              </w:tabs>
              <w:jc w:val="left"/>
              <w:rPr>
                <w:rFonts w:ascii="等线" w:eastAsia="等线" w:hAnsi="等线" w:cs="Times New Roman"/>
                <w:color w:val="000000"/>
                <w:szCs w:val="21"/>
              </w:rPr>
            </w:pPr>
          </w:p>
          <w:p w14:paraId="2F49FEC7" w14:textId="77777777" w:rsidR="009152AC" w:rsidRPr="009152AC" w:rsidRDefault="009152AC" w:rsidP="009152AC">
            <w:pPr>
              <w:tabs>
                <w:tab w:val="left" w:pos="0"/>
              </w:tabs>
              <w:jc w:val="left"/>
              <w:rPr>
                <w:rFonts w:ascii="等线" w:eastAsia="等线" w:hAnsi="等线" w:cs="Times New Roman"/>
                <w:color w:val="000000"/>
                <w:szCs w:val="21"/>
              </w:rPr>
            </w:pPr>
          </w:p>
          <w:p w14:paraId="44BFEF36" w14:textId="77777777" w:rsidR="009152AC" w:rsidRPr="009152AC" w:rsidRDefault="009152AC" w:rsidP="009152AC">
            <w:pPr>
              <w:tabs>
                <w:tab w:val="left" w:pos="0"/>
              </w:tabs>
              <w:jc w:val="left"/>
              <w:rPr>
                <w:rFonts w:ascii="等线" w:eastAsia="等线" w:hAnsi="等线" w:cs="Times New Roman"/>
                <w:color w:val="000000"/>
                <w:szCs w:val="21"/>
              </w:rPr>
            </w:pPr>
          </w:p>
          <w:p w14:paraId="1248B912" w14:textId="77777777" w:rsidR="009152AC" w:rsidRPr="009152AC" w:rsidRDefault="009152AC" w:rsidP="009152AC">
            <w:pPr>
              <w:tabs>
                <w:tab w:val="left" w:pos="0"/>
              </w:tabs>
              <w:jc w:val="left"/>
              <w:rPr>
                <w:rFonts w:ascii="等线" w:eastAsia="等线" w:hAnsi="等线" w:cs="Times New Roman"/>
                <w:color w:val="000000"/>
                <w:szCs w:val="21"/>
              </w:rPr>
            </w:pPr>
          </w:p>
          <w:p w14:paraId="0AF0A1D6"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考核结果：□优秀       □合格      □不合格</w:t>
            </w:r>
          </w:p>
          <w:p w14:paraId="4C7D4E5B" w14:textId="77777777" w:rsidR="009152AC" w:rsidRPr="009152AC" w:rsidRDefault="009152AC" w:rsidP="009152AC">
            <w:pPr>
              <w:tabs>
                <w:tab w:val="left" w:pos="0"/>
              </w:tabs>
              <w:jc w:val="left"/>
              <w:rPr>
                <w:rFonts w:ascii="等线" w:eastAsia="等线" w:hAnsi="等线" w:cs="Times New Roman"/>
                <w:color w:val="000000"/>
                <w:szCs w:val="21"/>
              </w:rPr>
            </w:pPr>
          </w:p>
          <w:p w14:paraId="7E33DB10" w14:textId="77777777" w:rsidR="009152AC" w:rsidRPr="009152AC" w:rsidRDefault="009152AC" w:rsidP="009152AC">
            <w:pPr>
              <w:tabs>
                <w:tab w:val="left" w:pos="0"/>
              </w:tabs>
              <w:jc w:val="left"/>
              <w:rPr>
                <w:rFonts w:ascii="等线" w:eastAsia="等线" w:hAnsi="等线" w:cs="Times New Roman"/>
                <w:color w:val="000000"/>
                <w:szCs w:val="21"/>
              </w:rPr>
            </w:pPr>
          </w:p>
          <w:p w14:paraId="2667E522" w14:textId="77777777" w:rsidR="009152AC" w:rsidRPr="009152AC" w:rsidRDefault="009152AC" w:rsidP="009152AC">
            <w:pPr>
              <w:tabs>
                <w:tab w:val="left" w:pos="0"/>
              </w:tabs>
              <w:jc w:val="left"/>
              <w:rPr>
                <w:rFonts w:ascii="等线" w:eastAsia="等线" w:hAnsi="等线" w:cs="Times New Roman"/>
                <w:color w:val="000000"/>
                <w:szCs w:val="21"/>
              </w:rPr>
            </w:pPr>
          </w:p>
          <w:p w14:paraId="7ACE079D"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 xml:space="preserve">                                           单位领导（签章）</w:t>
            </w:r>
          </w:p>
          <w:p w14:paraId="4D071010"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 xml:space="preserve"> 　      年    月    日</w:t>
            </w:r>
          </w:p>
        </w:tc>
      </w:tr>
      <w:tr w:rsidR="009152AC" w:rsidRPr="009152AC" w14:paraId="1A6EBDEE" w14:textId="77777777" w:rsidTr="0048702A">
        <w:trPr>
          <w:trHeight w:val="811"/>
        </w:trPr>
        <w:tc>
          <w:tcPr>
            <w:tcW w:w="1279" w:type="dxa"/>
            <w:vAlign w:val="center"/>
          </w:tcPr>
          <w:p w14:paraId="5767A8AE"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总人数</w:t>
            </w:r>
          </w:p>
        </w:tc>
        <w:tc>
          <w:tcPr>
            <w:tcW w:w="1278" w:type="dxa"/>
            <w:vAlign w:val="center"/>
          </w:tcPr>
          <w:p w14:paraId="3EBEFCB1"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参加人数</w:t>
            </w:r>
          </w:p>
        </w:tc>
        <w:tc>
          <w:tcPr>
            <w:tcW w:w="6373" w:type="dxa"/>
            <w:gridSpan w:val="6"/>
            <w:vAlign w:val="center"/>
          </w:tcPr>
          <w:p w14:paraId="3FF0F834" w14:textId="77777777" w:rsidR="009152AC" w:rsidRPr="009152AC" w:rsidRDefault="009152AC" w:rsidP="009152AC">
            <w:pPr>
              <w:tabs>
                <w:tab w:val="left" w:pos="0"/>
              </w:tabs>
              <w:jc w:val="center"/>
              <w:rPr>
                <w:rFonts w:ascii="等线" w:eastAsia="等线" w:hAnsi="等线" w:cs="Times New Roman"/>
                <w:color w:val="000000"/>
                <w:szCs w:val="21"/>
              </w:rPr>
            </w:pPr>
            <w:r w:rsidRPr="009152AC">
              <w:rPr>
                <w:rFonts w:ascii="等线" w:eastAsia="等线" w:hAnsi="等线" w:cs="Times New Roman" w:hint="eastAsia"/>
                <w:color w:val="000000"/>
                <w:szCs w:val="21"/>
              </w:rPr>
              <w:t>投票结果</w:t>
            </w:r>
          </w:p>
        </w:tc>
      </w:tr>
      <w:tr w:rsidR="009152AC" w:rsidRPr="009152AC" w14:paraId="4D8E955A" w14:textId="77777777" w:rsidTr="0048702A">
        <w:trPr>
          <w:trHeight w:val="978"/>
        </w:trPr>
        <w:tc>
          <w:tcPr>
            <w:tcW w:w="1279" w:type="dxa"/>
            <w:vAlign w:val="center"/>
          </w:tcPr>
          <w:p w14:paraId="2579218A" w14:textId="77777777" w:rsidR="009152AC" w:rsidRPr="009152AC" w:rsidRDefault="009152AC" w:rsidP="009152AC">
            <w:pPr>
              <w:tabs>
                <w:tab w:val="left" w:pos="0"/>
              </w:tabs>
              <w:jc w:val="left"/>
              <w:rPr>
                <w:rFonts w:ascii="等线" w:eastAsia="等线" w:hAnsi="等线" w:cs="Times New Roman"/>
                <w:color w:val="000000"/>
                <w:szCs w:val="21"/>
              </w:rPr>
            </w:pPr>
          </w:p>
        </w:tc>
        <w:tc>
          <w:tcPr>
            <w:tcW w:w="1278" w:type="dxa"/>
            <w:vAlign w:val="center"/>
          </w:tcPr>
          <w:p w14:paraId="330868F3" w14:textId="77777777" w:rsidR="009152AC" w:rsidRPr="009152AC" w:rsidRDefault="009152AC" w:rsidP="009152AC">
            <w:pPr>
              <w:tabs>
                <w:tab w:val="left" w:pos="0"/>
              </w:tabs>
              <w:jc w:val="left"/>
              <w:rPr>
                <w:rFonts w:ascii="等线" w:eastAsia="等线" w:hAnsi="等线" w:cs="Times New Roman"/>
                <w:color w:val="000000"/>
                <w:szCs w:val="21"/>
              </w:rPr>
            </w:pPr>
          </w:p>
        </w:tc>
        <w:tc>
          <w:tcPr>
            <w:tcW w:w="992" w:type="dxa"/>
            <w:vAlign w:val="center"/>
          </w:tcPr>
          <w:p w14:paraId="64AF067F"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优秀</w:t>
            </w:r>
          </w:p>
        </w:tc>
        <w:tc>
          <w:tcPr>
            <w:tcW w:w="1111" w:type="dxa"/>
            <w:vAlign w:val="center"/>
          </w:tcPr>
          <w:p w14:paraId="29991645" w14:textId="77777777" w:rsidR="009152AC" w:rsidRPr="009152AC" w:rsidRDefault="009152AC" w:rsidP="009152AC">
            <w:pPr>
              <w:tabs>
                <w:tab w:val="left" w:pos="0"/>
              </w:tabs>
              <w:jc w:val="left"/>
              <w:rPr>
                <w:rFonts w:ascii="等线" w:eastAsia="等线" w:hAnsi="等线" w:cs="Times New Roman"/>
                <w:color w:val="000000"/>
                <w:szCs w:val="21"/>
              </w:rPr>
            </w:pPr>
          </w:p>
        </w:tc>
        <w:tc>
          <w:tcPr>
            <w:tcW w:w="1127" w:type="dxa"/>
            <w:vAlign w:val="center"/>
          </w:tcPr>
          <w:p w14:paraId="70F830A0"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合格</w:t>
            </w:r>
          </w:p>
        </w:tc>
        <w:tc>
          <w:tcPr>
            <w:tcW w:w="1127" w:type="dxa"/>
            <w:vAlign w:val="center"/>
          </w:tcPr>
          <w:p w14:paraId="7C6E68FA" w14:textId="77777777" w:rsidR="009152AC" w:rsidRPr="009152AC" w:rsidRDefault="009152AC" w:rsidP="009152AC">
            <w:pPr>
              <w:tabs>
                <w:tab w:val="left" w:pos="0"/>
              </w:tabs>
              <w:jc w:val="left"/>
              <w:rPr>
                <w:rFonts w:ascii="等线" w:eastAsia="等线" w:hAnsi="等线" w:cs="Times New Roman"/>
                <w:color w:val="000000"/>
                <w:szCs w:val="21"/>
              </w:rPr>
            </w:pPr>
          </w:p>
        </w:tc>
        <w:tc>
          <w:tcPr>
            <w:tcW w:w="1127" w:type="dxa"/>
            <w:vAlign w:val="center"/>
          </w:tcPr>
          <w:p w14:paraId="32BE2C97"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不合格</w:t>
            </w:r>
          </w:p>
        </w:tc>
        <w:tc>
          <w:tcPr>
            <w:tcW w:w="889" w:type="dxa"/>
            <w:vAlign w:val="center"/>
          </w:tcPr>
          <w:p w14:paraId="44C17ABE" w14:textId="77777777" w:rsidR="009152AC" w:rsidRPr="009152AC" w:rsidRDefault="009152AC" w:rsidP="009152AC">
            <w:pPr>
              <w:tabs>
                <w:tab w:val="left" w:pos="0"/>
              </w:tabs>
              <w:jc w:val="left"/>
              <w:rPr>
                <w:rFonts w:ascii="等线" w:eastAsia="等线" w:hAnsi="等线" w:cs="Times New Roman"/>
                <w:color w:val="000000"/>
                <w:szCs w:val="21"/>
              </w:rPr>
            </w:pPr>
          </w:p>
        </w:tc>
      </w:tr>
    </w:tbl>
    <w:p w14:paraId="72047EBA" w14:textId="77777777" w:rsidR="009152AC" w:rsidRPr="009152AC" w:rsidRDefault="009152AC" w:rsidP="009152AC">
      <w:pPr>
        <w:tabs>
          <w:tab w:val="left" w:pos="0"/>
        </w:tabs>
        <w:jc w:val="left"/>
        <w:rPr>
          <w:rFonts w:ascii="等线" w:eastAsia="等线" w:hAnsi="等线" w:cs="Times New Roman"/>
          <w:color w:val="000000"/>
          <w:szCs w:val="21"/>
        </w:rPr>
      </w:pPr>
      <w:r w:rsidRPr="009152AC">
        <w:rPr>
          <w:rFonts w:ascii="等线" w:eastAsia="等线" w:hAnsi="等线" w:cs="Times New Roman" w:hint="eastAsia"/>
          <w:color w:val="000000"/>
          <w:szCs w:val="21"/>
        </w:rPr>
        <w:t>备注：请在意见相应括弧中划“√”，并填写投票票数。</w:t>
      </w:r>
    </w:p>
    <w:p w14:paraId="6C53591C" w14:textId="77777777" w:rsidR="00634BE9" w:rsidRPr="009152AC" w:rsidRDefault="00634BE9"/>
    <w:sectPr w:rsidR="00634BE9" w:rsidRPr="009152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87907" w14:textId="77777777" w:rsidR="007966EB" w:rsidRDefault="007966EB" w:rsidP="009152AC">
      <w:r>
        <w:separator/>
      </w:r>
    </w:p>
  </w:endnote>
  <w:endnote w:type="continuationSeparator" w:id="0">
    <w:p w14:paraId="30A8CEDE" w14:textId="77777777" w:rsidR="007966EB" w:rsidRDefault="007966EB" w:rsidP="00915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53E2B" w14:textId="77777777" w:rsidR="007966EB" w:rsidRDefault="007966EB" w:rsidP="009152AC">
      <w:r>
        <w:separator/>
      </w:r>
    </w:p>
  </w:footnote>
  <w:footnote w:type="continuationSeparator" w:id="0">
    <w:p w14:paraId="3413C57B" w14:textId="77777777" w:rsidR="007966EB" w:rsidRDefault="007966EB" w:rsidP="009152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C9"/>
    <w:rsid w:val="00133CC9"/>
    <w:rsid w:val="002B7E43"/>
    <w:rsid w:val="002D7412"/>
    <w:rsid w:val="00323B34"/>
    <w:rsid w:val="00395099"/>
    <w:rsid w:val="003E2F39"/>
    <w:rsid w:val="005B022B"/>
    <w:rsid w:val="00634BE9"/>
    <w:rsid w:val="0067369B"/>
    <w:rsid w:val="00675BCB"/>
    <w:rsid w:val="006D1659"/>
    <w:rsid w:val="00707F43"/>
    <w:rsid w:val="0071562C"/>
    <w:rsid w:val="007966EB"/>
    <w:rsid w:val="007D2CFD"/>
    <w:rsid w:val="007E6337"/>
    <w:rsid w:val="00850BD2"/>
    <w:rsid w:val="00872895"/>
    <w:rsid w:val="008D77C9"/>
    <w:rsid w:val="009152AC"/>
    <w:rsid w:val="009C2812"/>
    <w:rsid w:val="00B30D5F"/>
    <w:rsid w:val="00BB3C5B"/>
    <w:rsid w:val="00BE1E6F"/>
    <w:rsid w:val="00D179DD"/>
    <w:rsid w:val="00D9301E"/>
    <w:rsid w:val="00DA6B55"/>
    <w:rsid w:val="00EC5966"/>
    <w:rsid w:val="00F4549F"/>
    <w:rsid w:val="00FD0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9983D"/>
  <w15:chartTrackingRefBased/>
  <w15:docId w15:val="{1665F9B1-8641-4350-BE02-FE59F67A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52AC"/>
    <w:pPr>
      <w:tabs>
        <w:tab w:val="center" w:pos="4153"/>
        <w:tab w:val="right" w:pos="8306"/>
      </w:tabs>
      <w:snapToGrid w:val="0"/>
      <w:jc w:val="center"/>
    </w:pPr>
    <w:rPr>
      <w:sz w:val="18"/>
      <w:szCs w:val="18"/>
    </w:rPr>
  </w:style>
  <w:style w:type="character" w:customStyle="1" w:styleId="a4">
    <w:name w:val="页眉 字符"/>
    <w:basedOn w:val="a0"/>
    <w:link w:val="a3"/>
    <w:uiPriority w:val="99"/>
    <w:rsid w:val="009152AC"/>
    <w:rPr>
      <w:sz w:val="18"/>
      <w:szCs w:val="18"/>
    </w:rPr>
  </w:style>
  <w:style w:type="paragraph" w:styleId="a5">
    <w:name w:val="footer"/>
    <w:basedOn w:val="a"/>
    <w:link w:val="a6"/>
    <w:uiPriority w:val="99"/>
    <w:unhideWhenUsed/>
    <w:rsid w:val="009152AC"/>
    <w:pPr>
      <w:tabs>
        <w:tab w:val="center" w:pos="4153"/>
        <w:tab w:val="right" w:pos="8306"/>
      </w:tabs>
      <w:snapToGrid w:val="0"/>
      <w:jc w:val="left"/>
    </w:pPr>
    <w:rPr>
      <w:sz w:val="18"/>
      <w:szCs w:val="18"/>
    </w:rPr>
  </w:style>
  <w:style w:type="character" w:customStyle="1" w:styleId="a6">
    <w:name w:val="页脚 字符"/>
    <w:basedOn w:val="a0"/>
    <w:link w:val="a5"/>
    <w:uiPriority w:val="99"/>
    <w:rsid w:val="009152AC"/>
    <w:rPr>
      <w:sz w:val="18"/>
      <w:szCs w:val="18"/>
    </w:rPr>
  </w:style>
  <w:style w:type="table" w:styleId="a7">
    <w:name w:val="Table Grid"/>
    <w:basedOn w:val="a1"/>
    <w:uiPriority w:val="39"/>
    <w:rsid w:val="00915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7</Pages>
  <Words>1078</Words>
  <Characters>6149</Characters>
  <Application>Microsoft Office Word</Application>
  <DocSecurity>0</DocSecurity>
  <Lines>51</Lines>
  <Paragraphs>14</Paragraphs>
  <ScaleCrop>false</ScaleCrop>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 Wang</dc:creator>
  <cp:keywords/>
  <dc:description/>
  <cp:lastModifiedBy>Da Wang</cp:lastModifiedBy>
  <cp:revision>20</cp:revision>
  <dcterms:created xsi:type="dcterms:W3CDTF">2023-06-12T02:16:00Z</dcterms:created>
  <dcterms:modified xsi:type="dcterms:W3CDTF">2023-06-12T07:40:00Z</dcterms:modified>
</cp:coreProperties>
</file>