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194F5" w14:textId="77777777" w:rsidR="00D2167D" w:rsidRDefault="00C260CF">
      <w:pPr>
        <w:rPr>
          <w:rFonts w:ascii="仿宋_GB2312" w:eastAsia="仿宋_GB2312" w:hAnsi="仿宋_GB2312" w:cs="仿宋_GB2312"/>
          <w:sz w:val="36"/>
          <w:szCs w:val="40"/>
        </w:rPr>
      </w:pPr>
      <w:r>
        <w:rPr>
          <w:rFonts w:ascii="仿宋_GB2312" w:eastAsia="仿宋_GB2312" w:hAnsi="仿宋_GB2312" w:cs="仿宋_GB2312" w:hint="eastAsia"/>
          <w:sz w:val="36"/>
          <w:szCs w:val="40"/>
        </w:rPr>
        <w:t>附件</w:t>
      </w:r>
      <w:r>
        <w:rPr>
          <w:rFonts w:ascii="仿宋_GB2312" w:eastAsia="仿宋_GB2312" w:hAnsi="仿宋_GB2312" w:cs="仿宋_GB2312" w:hint="eastAsia"/>
          <w:sz w:val="36"/>
          <w:szCs w:val="40"/>
        </w:rPr>
        <w:t>1</w:t>
      </w:r>
      <w:r>
        <w:rPr>
          <w:rFonts w:ascii="仿宋_GB2312" w:eastAsia="仿宋_GB2312" w:hAnsi="仿宋_GB2312" w:cs="仿宋_GB2312" w:hint="eastAsia"/>
          <w:sz w:val="36"/>
          <w:szCs w:val="40"/>
        </w:rPr>
        <w:t>：</w:t>
      </w:r>
    </w:p>
    <w:p w14:paraId="60B8049B" w14:textId="77777777" w:rsidR="00D2167D" w:rsidRDefault="00C260CF">
      <w:pPr>
        <w:jc w:val="center"/>
        <w:rPr>
          <w:rFonts w:ascii="方正小标宋简体" w:eastAsia="方正小标宋简体"/>
          <w:sz w:val="36"/>
          <w:szCs w:val="40"/>
        </w:rPr>
      </w:pPr>
      <w:r>
        <w:rPr>
          <w:rFonts w:ascii="方正小标宋简体" w:eastAsia="方正小标宋简体" w:hint="eastAsia"/>
          <w:sz w:val="36"/>
          <w:szCs w:val="40"/>
        </w:rPr>
        <w:t>2</w:t>
      </w:r>
      <w:r>
        <w:rPr>
          <w:rFonts w:ascii="方正小标宋简体" w:eastAsia="方正小标宋简体"/>
          <w:sz w:val="36"/>
          <w:szCs w:val="40"/>
        </w:rPr>
        <w:t>02</w:t>
      </w:r>
      <w:r>
        <w:rPr>
          <w:rFonts w:ascii="方正小标宋简体" w:eastAsia="方正小标宋简体" w:hint="eastAsia"/>
          <w:sz w:val="36"/>
          <w:szCs w:val="40"/>
        </w:rPr>
        <w:t>5</w:t>
      </w:r>
      <w:r>
        <w:rPr>
          <w:rFonts w:ascii="方正小标宋简体" w:eastAsia="方正小标宋简体" w:hint="eastAsia"/>
          <w:sz w:val="36"/>
          <w:szCs w:val="40"/>
        </w:rPr>
        <w:t>届毕业</w:t>
      </w:r>
      <w:proofErr w:type="gramStart"/>
      <w:r>
        <w:rPr>
          <w:rFonts w:ascii="方正小标宋简体" w:eastAsia="方正小标宋简体" w:hint="eastAsia"/>
          <w:sz w:val="36"/>
          <w:szCs w:val="40"/>
        </w:rPr>
        <w:t>季</w:t>
      </w:r>
      <w:r>
        <w:rPr>
          <w:rFonts w:ascii="方正小标宋简体" w:eastAsia="方正小标宋简体" w:hint="eastAsia"/>
          <w:sz w:val="36"/>
          <w:szCs w:val="40"/>
        </w:rPr>
        <w:t>宣传</w:t>
      </w:r>
      <w:proofErr w:type="gramEnd"/>
      <w:r>
        <w:rPr>
          <w:rFonts w:ascii="方正小标宋简体" w:eastAsia="方正小标宋简体" w:hint="eastAsia"/>
          <w:sz w:val="36"/>
          <w:szCs w:val="40"/>
        </w:rPr>
        <w:t>素材征集</w:t>
      </w:r>
    </w:p>
    <w:p w14:paraId="1898CB67" w14:textId="77777777" w:rsidR="00D2167D" w:rsidRDefault="00C260CF">
      <w:pPr>
        <w:spacing w:line="400" w:lineRule="exact"/>
        <w:rPr>
          <w:rFonts w:ascii="黑体" w:eastAsia="黑体" w:hAnsi="黑体"/>
          <w:b/>
          <w:sz w:val="28"/>
          <w:szCs w:val="28"/>
          <w14:ligatures w14:val="standardContextual"/>
        </w:rPr>
      </w:pPr>
      <w:r>
        <w:rPr>
          <w:rFonts w:ascii="黑体" w:eastAsia="黑体" w:hAnsi="黑体" w:hint="eastAsia"/>
          <w:b/>
          <w:sz w:val="28"/>
          <w:szCs w:val="28"/>
          <w14:ligatures w14:val="standardContextual"/>
        </w:rPr>
        <w:t>【地大人专属暗号——一句话告白母校】</w:t>
      </w:r>
    </w:p>
    <w:p w14:paraId="2A0729B2" w14:textId="77777777" w:rsidR="00D2167D" w:rsidRDefault="00C260CF">
      <w:pPr>
        <w:spacing w:line="400" w:lineRule="exact"/>
        <w:ind w:firstLine="420"/>
        <w:rPr>
          <w:rFonts w:ascii="仿宋_GB2312" w:eastAsia="仿宋_GB2312"/>
          <w:b/>
          <w:color w:val="FF0000"/>
          <w:sz w:val="28"/>
          <w:szCs w:val="28"/>
          <w14:ligatures w14:val="standardContextual"/>
        </w:rPr>
      </w:pPr>
      <w:r>
        <w:rPr>
          <w:rFonts w:ascii="仿宋_GB2312" w:eastAsia="仿宋_GB2312" w:hint="eastAsia"/>
          <w:b/>
          <w:color w:val="FF0000"/>
          <w:sz w:val="28"/>
          <w:szCs w:val="28"/>
          <w14:ligatures w14:val="standardContextual"/>
        </w:rPr>
        <w:t xml:space="preserve"> 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用一句简短有力的话，展现地大（北京）毕业生的独特身份与情怀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，</w:t>
      </w:r>
      <w:r>
        <w:rPr>
          <w:rFonts w:ascii="仿宋_GB2312" w:eastAsia="仿宋_GB2312" w:hint="eastAsia"/>
          <w:b/>
          <w:bCs/>
          <w:sz w:val="28"/>
          <w:szCs w:val="28"/>
          <w14:ligatures w14:val="standardContextual"/>
        </w:rPr>
        <w:t>一句话证明自己是地大人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。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可以是地标记忆、课程梗、校园文化符号，或专属地大人的共同经历。</w:t>
      </w:r>
    </w:p>
    <w:p w14:paraId="22FD8073" w14:textId="77777777" w:rsidR="00D2167D" w:rsidRDefault="00C260CF">
      <w:pPr>
        <w:spacing w:line="400" w:lineRule="exact"/>
        <w:ind w:firstLineChars="200" w:firstLine="562"/>
        <w:rPr>
          <w:rFonts w:ascii="仿宋_GB2312" w:eastAsia="仿宋_GB2312"/>
          <w:b/>
          <w:color w:val="FF0000"/>
          <w:sz w:val="28"/>
          <w:szCs w:val="28"/>
          <w14:ligatures w14:val="standardContextual"/>
        </w:rPr>
      </w:pPr>
      <w:r>
        <w:rPr>
          <w:rFonts w:ascii="仿宋_GB2312" w:eastAsia="仿宋_GB2312" w:hint="eastAsia"/>
          <w:b/>
          <w:bCs/>
          <w:sz w:val="28"/>
          <w:szCs w:val="28"/>
          <w14:ligatures w14:val="standardContextual"/>
        </w:rPr>
        <w:t>征集内容：</w:t>
      </w:r>
    </w:p>
    <w:p w14:paraId="62892DEC" w14:textId="77777777" w:rsidR="00D2167D" w:rsidRDefault="00C260CF">
      <w:pPr>
        <w:spacing w:line="400" w:lineRule="exact"/>
        <w:ind w:firstLine="420"/>
        <w:rPr>
          <w:rFonts w:ascii="仿宋_GB2312" w:eastAsia="仿宋_GB2312"/>
          <w:sz w:val="28"/>
          <w:szCs w:val="28"/>
          <w14:ligatures w14:val="standardContextual"/>
        </w:rPr>
      </w:pPr>
      <w:r>
        <w:rPr>
          <w:rFonts w:ascii="仿宋_GB2312" w:eastAsia="仿宋_GB2312" w:hint="eastAsia"/>
          <w:sz w:val="28"/>
          <w:szCs w:val="28"/>
          <w14:ligatures w14:val="standardContextual"/>
        </w:rPr>
        <w:t>一句话文案：如“野外实习的罗盘和地质锤，教会我‘东南西北’比‘人生方向’更容易找。”“在‘岩石学标本室’通宵补笔记的人，都懂什么叫</w:t>
      </w:r>
      <w:proofErr w:type="gramStart"/>
      <w:r>
        <w:rPr>
          <w:rFonts w:ascii="仿宋_GB2312" w:eastAsia="仿宋_GB2312" w:hint="eastAsia"/>
          <w:sz w:val="28"/>
          <w:szCs w:val="28"/>
          <w14:ligatures w14:val="standardContextual"/>
        </w:rPr>
        <w:t>‘</w:t>
      </w:r>
      <w:proofErr w:type="gramEnd"/>
      <w:r>
        <w:rPr>
          <w:rFonts w:ascii="仿宋_GB2312" w:eastAsia="仿宋_GB2312" w:hint="eastAsia"/>
          <w:sz w:val="28"/>
          <w:szCs w:val="28"/>
          <w14:ligatures w14:val="standardContextual"/>
        </w:rPr>
        <w:t>变质岩的温柔”</w:t>
      </w:r>
    </w:p>
    <w:p w14:paraId="067C74EF" w14:textId="77777777" w:rsidR="00D2167D" w:rsidRDefault="00C260CF">
      <w:pPr>
        <w:spacing w:line="400" w:lineRule="exact"/>
        <w:ind w:firstLine="420"/>
        <w:rPr>
          <w:rFonts w:ascii="仿宋_GB2312" w:eastAsia="仿宋_GB2312"/>
          <w:sz w:val="28"/>
          <w:szCs w:val="28"/>
          <w14:ligatures w14:val="standardContextual"/>
        </w:rPr>
      </w:pPr>
      <w:r>
        <w:rPr>
          <w:rFonts w:ascii="仿宋_GB2312" w:eastAsia="仿宋_GB2312" w:hint="eastAsia"/>
          <w:sz w:val="28"/>
          <w:szCs w:val="28"/>
          <w14:ligatures w14:val="standardContextual"/>
        </w:rPr>
        <w:t>配图建议：可附上与文案相关的校园场景照片。</w:t>
      </w:r>
    </w:p>
    <w:p w14:paraId="1D6D3316" w14:textId="77777777" w:rsidR="00D2167D" w:rsidRDefault="00C260CF">
      <w:pPr>
        <w:spacing w:line="400" w:lineRule="exact"/>
        <w:ind w:firstLine="420"/>
        <w:rPr>
          <w:rFonts w:ascii="仿宋_GB2312" w:eastAsia="仿宋_GB2312"/>
          <w:sz w:val="28"/>
          <w:szCs w:val="28"/>
          <w14:ligatures w14:val="standardContextual"/>
        </w:rPr>
      </w:pPr>
      <w:r>
        <w:rPr>
          <w:rFonts w:ascii="仿宋_GB2312" w:eastAsia="仿宋_GB2312" w:hint="eastAsia"/>
          <w:sz w:val="28"/>
          <w:szCs w:val="28"/>
          <w14:ligatures w14:val="standardContextual"/>
        </w:rPr>
        <w:t>文档命名为“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xx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学院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+2025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届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+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本科生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/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硕士生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/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博士生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+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姓名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+</w:t>
      </w:r>
      <w:r>
        <w:rPr>
          <w:rFonts w:ascii="仿宋_GB2312" w:eastAsia="仿宋_GB2312" w:hint="eastAsia"/>
          <w:sz w:val="28"/>
          <w:szCs w:val="28"/>
          <w14:ligatures w14:val="standardContextual"/>
        </w:rPr>
        <w:t>地大暗号素材”，发送至指定邮箱。</w:t>
      </w:r>
    </w:p>
    <w:p w14:paraId="398AC219" w14:textId="4025B04F" w:rsidR="00D2167D" w:rsidRDefault="00C260CF">
      <w:pPr>
        <w:spacing w:line="400" w:lineRule="exact"/>
        <w:ind w:firstLineChars="200" w:firstLine="562"/>
        <w:rPr>
          <w:rFonts w:ascii="仿宋_GB2312" w:eastAsia="仿宋_GB2312"/>
          <w:b/>
          <w:color w:val="FF0000"/>
          <w:sz w:val="28"/>
          <w:szCs w:val="28"/>
          <w14:ligatures w14:val="standardContextual"/>
        </w:rPr>
      </w:pPr>
      <w:r>
        <w:rPr>
          <w:rFonts w:ascii="仿宋_GB2312" w:eastAsia="仿宋_GB2312" w:hint="eastAsia"/>
          <w:b/>
          <w:color w:val="FF0000"/>
          <w:sz w:val="28"/>
          <w:szCs w:val="28"/>
          <w14:ligatures w14:val="standardContextual"/>
        </w:rPr>
        <w:t>截止时间：</w:t>
      </w:r>
      <w:r>
        <w:rPr>
          <w:rFonts w:ascii="仿宋_GB2312" w:eastAsia="仿宋_GB2312" w:hint="eastAsia"/>
          <w:b/>
          <w:color w:val="FF0000"/>
          <w:sz w:val="28"/>
          <w:szCs w:val="28"/>
          <w14:ligatures w14:val="standardContextual"/>
        </w:rPr>
        <w:t>2025</w:t>
      </w:r>
      <w:r>
        <w:rPr>
          <w:rFonts w:ascii="仿宋_GB2312" w:eastAsia="仿宋_GB2312" w:hint="eastAsia"/>
          <w:b/>
          <w:color w:val="FF0000"/>
          <w:sz w:val="28"/>
          <w:szCs w:val="28"/>
          <w14:ligatures w14:val="standardContextual"/>
        </w:rPr>
        <w:t>年</w:t>
      </w:r>
      <w:r>
        <w:rPr>
          <w:rFonts w:ascii="仿宋_GB2312" w:eastAsia="仿宋_GB2312"/>
          <w:b/>
          <w:color w:val="FF0000"/>
          <w:sz w:val="28"/>
          <w:szCs w:val="28"/>
          <w14:ligatures w14:val="standardContextual"/>
        </w:rPr>
        <w:t>6</w:t>
      </w:r>
      <w:r>
        <w:rPr>
          <w:rFonts w:ascii="仿宋_GB2312" w:eastAsia="仿宋_GB2312" w:hint="eastAsia"/>
          <w:b/>
          <w:color w:val="FF0000"/>
          <w:sz w:val="28"/>
          <w:szCs w:val="28"/>
          <w14:ligatures w14:val="standardContextual"/>
        </w:rPr>
        <w:t>月</w:t>
      </w:r>
      <w:r>
        <w:rPr>
          <w:rFonts w:ascii="仿宋_GB2312" w:eastAsia="仿宋_GB2312"/>
          <w:b/>
          <w:color w:val="FF0000"/>
          <w:sz w:val="28"/>
          <w:szCs w:val="28"/>
          <w14:ligatures w14:val="standardContextual"/>
        </w:rPr>
        <w:t>5</w:t>
      </w:r>
      <w:r>
        <w:rPr>
          <w:rFonts w:ascii="仿宋_GB2312" w:eastAsia="仿宋_GB2312" w:hint="eastAsia"/>
          <w:b/>
          <w:color w:val="FF0000"/>
          <w:sz w:val="28"/>
          <w:szCs w:val="28"/>
          <w14:ligatures w14:val="standardContextual"/>
        </w:rPr>
        <w:t>日（周四</w:t>
      </w:r>
      <w:r>
        <w:rPr>
          <w:rFonts w:ascii="仿宋_GB2312" w:eastAsia="仿宋_GB2312" w:hint="eastAsia"/>
          <w:b/>
          <w:color w:val="FF0000"/>
          <w:sz w:val="28"/>
          <w:szCs w:val="28"/>
          <w14:ligatures w14:val="standardContextual"/>
        </w:rPr>
        <w:t>）</w:t>
      </w:r>
      <w:r>
        <w:rPr>
          <w:rFonts w:ascii="仿宋_GB2312" w:eastAsia="仿宋_GB2312" w:hint="eastAsia"/>
          <w:b/>
          <w:color w:val="FF0000"/>
          <w:sz w:val="28"/>
          <w:szCs w:val="28"/>
          <w14:ligatures w14:val="standardContextual"/>
        </w:rPr>
        <w:t>12:00</w:t>
      </w:r>
      <w:r>
        <w:rPr>
          <w:rFonts w:ascii="仿宋_GB2312" w:eastAsia="仿宋_GB2312" w:hint="eastAsia"/>
          <w:b/>
          <w:color w:val="FF0000"/>
          <w:sz w:val="28"/>
          <w:szCs w:val="28"/>
          <w14:ligatures w14:val="standardContextual"/>
        </w:rPr>
        <w:t>前</w:t>
      </w:r>
    </w:p>
    <w:p w14:paraId="1069ADD1" w14:textId="77777777" w:rsidR="00D2167D" w:rsidRDefault="00D2167D">
      <w:pPr>
        <w:spacing w:line="400" w:lineRule="exact"/>
        <w:ind w:firstLineChars="200" w:firstLine="560"/>
        <w:rPr>
          <w:rFonts w:ascii="仿宋_GB2312" w:eastAsia="仿宋_GB2312"/>
          <w:sz w:val="28"/>
          <w:szCs w:val="28"/>
        </w:rPr>
      </w:pPr>
    </w:p>
    <w:p w14:paraId="32F42483" w14:textId="77777777" w:rsidR="00D2167D" w:rsidRDefault="00D2167D"/>
    <w:sectPr w:rsidR="00D216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5492AA4"/>
    <w:rsid w:val="00C260CF"/>
    <w:rsid w:val="00D2167D"/>
    <w:rsid w:val="5F2A7D2E"/>
    <w:rsid w:val="65492AA4"/>
    <w:rsid w:val="66CB4952"/>
    <w:rsid w:val="7746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46EA16"/>
  <w15:docId w15:val="{61BBCDE8-85CA-410D-8342-C53678610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尤素福</dc:creator>
  <cp:lastModifiedBy>金 赵</cp:lastModifiedBy>
  <cp:revision>2</cp:revision>
  <dcterms:created xsi:type="dcterms:W3CDTF">2025-05-09T06:59:00Z</dcterms:created>
  <dcterms:modified xsi:type="dcterms:W3CDTF">2025-06-04T09:27:00Z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9F5622810AB74312958BAD9D523957D0_13</vt:lpwstr>
  </property>
  <property fmtid="{D5CDD505-2E9C-101B-9397-08002B2CF9AE}" pid="4" name="KSOTemplateDocerSaveRecord">
    <vt:lpwstr>eyJoZGlkIjoiY2NkMDJlMTYzYjcyOTlhNjU4YjJlMGY1ZDgxM2ZjMjUiLCJ1c2VySWQiOiIxMTIxNjcwNDQwIn0=</vt:lpwstr>
  </property>
</Properties>
</file>