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6EDD75">
      <w:pPr>
        <w:spacing w:before="106" w:line="495" w:lineRule="exact"/>
        <w:ind w:left="25"/>
        <w:rPr>
          <w:rFonts w:ascii="宋体" w:hAnsi="宋体" w:eastAsia="宋体" w:cs="宋体"/>
          <w:sz w:val="36"/>
          <w:szCs w:val="36"/>
        </w:rPr>
      </w:pPr>
      <w:r>
        <w:rPr>
          <w:rFonts w:ascii="宋体" w:hAnsi="宋体" w:eastAsia="宋体" w:cs="宋体"/>
          <w:b/>
          <w:bCs/>
          <w:spacing w:val="-8"/>
          <w:position w:val="2"/>
          <w:sz w:val="36"/>
          <w:szCs w:val="36"/>
        </w:rPr>
        <w:t>附件：</w:t>
      </w:r>
    </w:p>
    <w:p w14:paraId="667FA781">
      <w:pPr>
        <w:spacing w:before="128" w:line="496" w:lineRule="exact"/>
        <w:ind w:left="1021"/>
        <w:outlineLvl w:val="0"/>
        <w:rPr>
          <w:rFonts w:ascii="宋体" w:hAnsi="宋体" w:eastAsia="宋体" w:cs="宋体"/>
          <w:sz w:val="36"/>
          <w:szCs w:val="36"/>
        </w:rPr>
      </w:pPr>
      <w:r>
        <w:rPr>
          <w:rFonts w:ascii="宋体" w:hAnsi="宋体" w:eastAsia="宋体" w:cs="宋体"/>
          <w:b/>
          <w:bCs/>
          <w:spacing w:val="-5"/>
          <w:position w:val="2"/>
          <w:sz w:val="36"/>
          <w:szCs w:val="36"/>
        </w:rPr>
        <w:t>地球科学与资源学院202</w:t>
      </w:r>
      <w:r>
        <w:rPr>
          <w:rFonts w:hint="eastAsia" w:ascii="宋体" w:hAnsi="宋体" w:eastAsia="宋体" w:cs="宋体"/>
          <w:b/>
          <w:bCs/>
          <w:spacing w:val="-5"/>
          <w:position w:val="2"/>
          <w:sz w:val="36"/>
          <w:szCs w:val="36"/>
          <w:lang w:val="en-US" w:eastAsia="zh-CN"/>
        </w:rPr>
        <w:t>6</w:t>
      </w:r>
      <w:r>
        <w:rPr>
          <w:rFonts w:ascii="宋体" w:hAnsi="宋体" w:eastAsia="宋体" w:cs="宋体"/>
          <w:b/>
          <w:bCs/>
          <w:spacing w:val="-5"/>
          <w:position w:val="2"/>
          <w:sz w:val="36"/>
          <w:szCs w:val="36"/>
        </w:rPr>
        <w:t>届优秀毕业生</w:t>
      </w:r>
    </w:p>
    <w:p w14:paraId="12FA503C">
      <w:pPr>
        <w:spacing w:before="147" w:line="217" w:lineRule="auto"/>
        <w:ind w:left="2910"/>
        <w:outlineLvl w:val="0"/>
        <w:rPr>
          <w:rFonts w:ascii="宋体" w:hAnsi="宋体" w:eastAsia="宋体" w:cs="宋体"/>
          <w:sz w:val="36"/>
          <w:szCs w:val="36"/>
        </w:rPr>
      </w:pPr>
      <w:r>
        <w:rPr>
          <w:rFonts w:ascii="宋体" w:hAnsi="宋体" w:eastAsia="宋体" w:cs="宋体"/>
          <w:b/>
          <w:bCs/>
          <w:spacing w:val="-5"/>
          <w:sz w:val="36"/>
          <w:szCs w:val="36"/>
        </w:rPr>
        <w:t>评审工作组名单</w:t>
      </w:r>
    </w:p>
    <w:p w14:paraId="3A322AA4">
      <w:pPr>
        <w:spacing w:line="255" w:lineRule="auto"/>
        <w:rPr>
          <w:rFonts w:ascii="Arial"/>
          <w:sz w:val="21"/>
        </w:rPr>
      </w:pPr>
    </w:p>
    <w:p w14:paraId="4608228D">
      <w:pPr>
        <w:spacing w:line="256" w:lineRule="auto"/>
        <w:rPr>
          <w:rFonts w:ascii="Arial"/>
          <w:sz w:val="21"/>
        </w:rPr>
      </w:pPr>
    </w:p>
    <w:p w14:paraId="1969D6D0">
      <w:pPr>
        <w:spacing w:line="256" w:lineRule="auto"/>
        <w:rPr>
          <w:rFonts w:ascii="Arial"/>
          <w:sz w:val="21"/>
        </w:rPr>
      </w:pPr>
    </w:p>
    <w:p w14:paraId="29801E12">
      <w:pPr>
        <w:pStyle w:val="2"/>
        <w:spacing w:before="97" w:line="378" w:lineRule="auto"/>
        <w:ind w:left="14" w:right="12" w:firstLine="608"/>
        <w:jc w:val="both"/>
      </w:pPr>
      <w:r>
        <w:rPr>
          <w:spacing w:val="-5"/>
        </w:rPr>
        <w:t>根据北京市教育委员会《关于做好202</w:t>
      </w:r>
      <w:r>
        <w:rPr>
          <w:rFonts w:hint="eastAsia"/>
          <w:spacing w:val="-5"/>
          <w:lang w:val="en-US" w:eastAsia="zh-CN"/>
        </w:rPr>
        <w:t>6</w:t>
      </w:r>
      <w:r>
        <w:rPr>
          <w:spacing w:val="-5"/>
        </w:rPr>
        <w:t>年北京市普通高等学校优秀毕业生评选材料报送工作的通知》以及《中国地质大学</w:t>
      </w:r>
      <w:r>
        <w:rPr>
          <w:spacing w:val="-7"/>
        </w:rPr>
        <w:t>（北京）优秀毕业生评选办法》相关规定，在学校学生工作</w:t>
      </w:r>
      <w:r>
        <w:rPr>
          <w:spacing w:val="-8"/>
        </w:rPr>
        <w:t>领导</w:t>
      </w:r>
      <w:r>
        <w:rPr>
          <w:spacing w:val="-3"/>
        </w:rPr>
        <w:t>小组的统筹指导下，地球科学与资源学院特成立202</w:t>
      </w:r>
      <w:r>
        <w:rPr>
          <w:rFonts w:hint="eastAsia"/>
          <w:spacing w:val="-3"/>
          <w:lang w:val="en-US" w:eastAsia="zh-CN"/>
        </w:rPr>
        <w:t>6</w:t>
      </w:r>
      <w:r>
        <w:rPr>
          <w:spacing w:val="-3"/>
        </w:rPr>
        <w:t>届优秀毕</w:t>
      </w:r>
      <w:r>
        <w:rPr>
          <w:spacing w:val="-4"/>
        </w:rPr>
        <w:t>业生评选工作领导小组，全面负责学院优秀毕业生的评选相关工</w:t>
      </w:r>
      <w:r>
        <w:rPr>
          <w:spacing w:val="-7"/>
        </w:rPr>
        <w:t>作。具体成员构成如下：</w:t>
      </w:r>
    </w:p>
    <w:p w14:paraId="43A070E1">
      <w:pPr>
        <w:spacing w:line="378" w:lineRule="auto"/>
        <w:sectPr>
          <w:footerReference r:id="rId5" w:type="default"/>
          <w:pgSz w:w="11907" w:h="16839"/>
          <w:pgMar w:top="1431" w:right="1785" w:bottom="2754" w:left="1785" w:header="0" w:footer="2404" w:gutter="0"/>
          <w:cols w:equalWidth="0" w:num="1">
            <w:col w:w="8335"/>
          </w:cols>
        </w:sectPr>
      </w:pPr>
    </w:p>
    <w:p w14:paraId="3BB51265">
      <w:pPr>
        <w:pStyle w:val="2"/>
        <w:spacing w:before="97" w:line="378" w:lineRule="auto"/>
        <w:ind w:left="14" w:right="12" w:firstLine="608"/>
        <w:jc w:val="both"/>
        <w:rPr>
          <w:rFonts w:hint="default"/>
          <w:spacing w:val="-3"/>
          <w:lang w:val="en-US" w:eastAsia="zh-CN"/>
        </w:rPr>
      </w:pPr>
      <w:r>
        <w:rPr>
          <w:spacing w:val="-3"/>
        </w:rPr>
        <w:t>组</w:t>
      </w:r>
      <w:r>
        <w:rPr>
          <w:rFonts w:hint="eastAsia"/>
          <w:spacing w:val="-3"/>
          <w:lang w:val="en-US" w:eastAsia="zh-CN"/>
        </w:rPr>
        <w:t xml:space="preserve">  </w:t>
      </w:r>
      <w:r>
        <w:rPr>
          <w:spacing w:val="-3"/>
        </w:rPr>
        <w:t>长：承</w:t>
      </w:r>
      <w:r>
        <w:rPr>
          <w:rFonts w:hint="eastAsia"/>
          <w:spacing w:val="-3"/>
          <w:lang w:val="en-US" w:eastAsia="zh-CN"/>
        </w:rPr>
        <w:t xml:space="preserve">  </w:t>
      </w:r>
      <w:r>
        <w:rPr>
          <w:spacing w:val="-3"/>
        </w:rPr>
        <w:t>金</w:t>
      </w:r>
      <w:r>
        <w:rPr>
          <w:rFonts w:hint="eastAsia"/>
          <w:spacing w:val="-3"/>
          <w:lang w:val="en-US" w:eastAsia="zh-CN"/>
        </w:rPr>
        <w:t xml:space="preserve">  邱昆峰</w:t>
      </w:r>
    </w:p>
    <w:p w14:paraId="44CA6F1B">
      <w:pPr>
        <w:pStyle w:val="2"/>
        <w:spacing w:before="97" w:line="378" w:lineRule="auto"/>
        <w:ind w:left="14" w:right="12" w:firstLine="608"/>
        <w:jc w:val="both"/>
        <w:rPr>
          <w:rFonts w:hint="default"/>
          <w:spacing w:val="-3"/>
          <w:lang w:val="en-US" w:eastAsia="zh-CN"/>
        </w:rPr>
      </w:pPr>
      <w:r>
        <w:rPr>
          <w:rFonts w:hint="eastAsia"/>
          <w:spacing w:val="-3"/>
          <w:lang w:val="en-US" w:eastAsia="zh-CN"/>
        </w:rPr>
        <w:t>副组长：李梦瑜  张  静  王  伟  王功文</w:t>
      </w:r>
    </w:p>
    <w:p w14:paraId="0B4499F4">
      <w:pPr>
        <w:pStyle w:val="2"/>
        <w:spacing w:before="97" w:line="378" w:lineRule="auto"/>
        <w:ind w:left="14" w:right="12" w:firstLine="608"/>
        <w:jc w:val="both"/>
        <w:rPr>
          <w:rFonts w:hint="eastAsia"/>
          <w:spacing w:val="-3"/>
          <w:lang w:val="en-US" w:eastAsia="zh-CN"/>
        </w:rPr>
      </w:pPr>
      <w:r>
        <w:rPr>
          <w:rFonts w:hint="eastAsia"/>
          <w:spacing w:val="-3"/>
          <w:lang w:val="en-US" w:eastAsia="zh-CN"/>
        </w:rPr>
        <w:t>成  员：张  莉  薛思雅  赵  金  陈宇霄</w:t>
      </w:r>
    </w:p>
    <w:p w14:paraId="4265F21E">
      <w:pPr>
        <w:pStyle w:val="2"/>
        <w:spacing w:before="97" w:line="378" w:lineRule="auto"/>
        <w:ind w:right="12" w:firstLine="1764" w:firstLineChars="600"/>
        <w:jc w:val="both"/>
        <w:rPr>
          <w:rFonts w:ascii="Arial"/>
          <w:sz w:val="21"/>
        </w:rPr>
      </w:pPr>
      <w:r>
        <w:rPr>
          <w:rFonts w:hint="eastAsia"/>
          <w:spacing w:val="-3"/>
          <w:lang w:val="en-US" w:eastAsia="zh-CN"/>
        </w:rPr>
        <w:t>姜佳良</w:t>
      </w:r>
      <w:bookmarkStart w:id="0" w:name="_GoBack"/>
      <w:bookmarkEnd w:id="0"/>
      <w:r>
        <w:rPr>
          <w:rFonts w:hint="eastAsia"/>
          <w:spacing w:val="-3"/>
          <w:lang w:val="en-US" w:eastAsia="zh-CN"/>
        </w:rPr>
        <w:t xml:space="preserve">  王英九</w:t>
      </w:r>
    </w:p>
    <w:p w14:paraId="75A602D3">
      <w:pPr>
        <w:pStyle w:val="2"/>
        <w:spacing w:before="98" w:line="384" w:lineRule="auto"/>
        <w:ind w:left="16" w:right="13" w:firstLine="626"/>
        <w:jc w:val="both"/>
        <w:rPr>
          <w:rFonts w:hint="eastAsia" w:ascii="Arial" w:eastAsia="FangSong_GB2312"/>
          <w:sz w:val="21"/>
          <w:lang w:eastAsia="zh-CN"/>
        </w:rPr>
      </w:pPr>
      <w:r>
        <w:rPr>
          <w:spacing w:val="-5"/>
        </w:rPr>
        <w:t>学院评审工作组下设办公室，设在学院学工组。办公室职责</w:t>
      </w:r>
      <w:r>
        <w:rPr>
          <w:spacing w:val="-4"/>
        </w:rPr>
        <w:t>包括组织各项评选活动，协调各成员间的工作衔接，收集、整理</w:t>
      </w:r>
      <w:r>
        <w:rPr>
          <w:spacing w:val="-3"/>
        </w:rPr>
        <w:t>和审核评选材料，确保评选工作高效、有序推进</w:t>
      </w:r>
      <w:r>
        <w:rPr>
          <w:rFonts w:hint="eastAsia"/>
          <w:spacing w:val="-3"/>
          <w:lang w:eastAsia="zh-CN"/>
        </w:rPr>
        <w:t>。</w:t>
      </w:r>
    </w:p>
    <w:p w14:paraId="5C256653">
      <w:pPr>
        <w:spacing w:line="262" w:lineRule="auto"/>
        <w:rPr>
          <w:rFonts w:ascii="Arial"/>
          <w:sz w:val="21"/>
        </w:rPr>
      </w:pPr>
    </w:p>
    <w:p w14:paraId="399D5ABF">
      <w:pPr>
        <w:pStyle w:val="2"/>
        <w:spacing w:before="98" w:line="185" w:lineRule="auto"/>
        <w:ind w:right="11"/>
        <w:jc w:val="right"/>
        <w:rPr>
          <w:spacing w:val="-3"/>
        </w:rPr>
      </w:pPr>
      <w:r>
        <w:rPr>
          <w:spacing w:val="-3"/>
        </w:rPr>
        <w:t>中国地质大学（北京）地球科学与资源学院</w:t>
      </w:r>
    </w:p>
    <w:p w14:paraId="70EE3077">
      <w:pPr>
        <w:pStyle w:val="2"/>
        <w:spacing w:before="275" w:line="216" w:lineRule="auto"/>
        <w:ind w:left="4970"/>
      </w:pPr>
      <w:r>
        <w:rPr>
          <w:spacing w:val="-9"/>
        </w:rPr>
        <w:t>202</w:t>
      </w:r>
      <w:r>
        <w:rPr>
          <w:rFonts w:hint="eastAsia"/>
          <w:spacing w:val="-9"/>
          <w:lang w:val="en-US" w:eastAsia="zh-CN"/>
        </w:rPr>
        <w:t>6</w:t>
      </w:r>
      <w:r>
        <w:rPr>
          <w:spacing w:val="-9"/>
        </w:rPr>
        <w:t>年4月</w:t>
      </w:r>
    </w:p>
    <w:p w14:paraId="7519A556">
      <w:pPr>
        <w:pStyle w:val="2"/>
        <w:spacing w:before="98" w:line="185" w:lineRule="auto"/>
        <w:ind w:right="11"/>
        <w:jc w:val="right"/>
        <w:rPr>
          <w:spacing w:val="-3"/>
        </w:rPr>
      </w:pPr>
    </w:p>
    <w:sectPr>
      <w:type w:val="continuous"/>
      <w:pgSz w:w="11907" w:h="16839"/>
      <w:pgMar w:top="1431" w:right="1785" w:bottom="2754" w:left="1785" w:header="0" w:footer="2404" w:gutter="0"/>
      <w:cols w:equalWidth="0" w:num="1">
        <w:col w:w="8335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154E83FF-54FD-459C-B39A-50CA019F6880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FangSong_GB2312">
    <w:altName w:val="仿宋_GB2312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2" w:fontKey="{AF2902A8-52BC-499D-9355-5EF926483026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B81E51">
    <w:pPr>
      <w:pStyle w:val="2"/>
      <w:spacing w:before="1" w:line="209" w:lineRule="auto"/>
      <w:ind w:left="512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isplayBackgroundShape w:val="1"/>
  <w:embedTrueTypeFonts/>
  <w:saveSubsetFonts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23143CA"/>
    <w:rsid w:val="17B9407C"/>
    <w:rsid w:val="199D176C"/>
    <w:rsid w:val="51F81CE4"/>
    <w:rsid w:val="5E8B1CC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FangSong_GB2312" w:hAnsi="FangSong_GB2312" w:eastAsia="FangSong_GB2312" w:cs="FangSong_GB2312"/>
      <w:sz w:val="30"/>
      <w:szCs w:val="30"/>
      <w:lang w:val="en-US" w:eastAsia="en-US" w:bidi="ar-SA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314</Words>
  <Characters>326</Characters>
  <TotalTime>17</TotalTime>
  <ScaleCrop>false</ScaleCrop>
  <LinksUpToDate>false</LinksUpToDate>
  <CharactersWithSpaces>358</CharactersWithSpaces>
  <Application>WPS Office_12.1.0.25225_F1E327BC-269C-435d-A152-05C5408002CA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2025-05-01T00:01:00Z</dcterms:created>
  <dc:creator>yuewei li</dc:creator>
  <cp:lastModifiedBy>赵金</cp:lastModifiedBy>
  <dcterms:modified xsi:type="dcterms:W3CDTF">2026-04-17T05:44:20Z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2026-04-15T09:24:18Z</vt:filetime>
  </property>
  <property fmtid="{D5CDD505-2E9C-101B-9397-08002B2CF9AE}" pid="4" name="KSOTemplateDocerSaveRecord">
    <vt:lpwstr>eyJoZGlkIjoiNzdkNjA3M2I4MGZmYmZhNDA4YThlODc2NmQ3NDMyYzUiLCJ1c2VySWQiOiIxNzY4NDg3ODEzIn0=</vt:lpwstr>
  </property>
  <property fmtid="{D5CDD505-2E9C-101B-9397-08002B2CF9AE}" pid="5" name="KSOProductBuildVer">
    <vt:lpwstr>2052-12.1.0.25225</vt:lpwstr>
  </property>
  <property fmtid="{D5CDD505-2E9C-101B-9397-08002B2CF9AE}" pid="6" name="ICV">
    <vt:lpwstr>4CC357C1104642ABB452524027C1C2BB_13</vt:lpwstr>
  </property>
</Properties>
</file>